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 xml:space="preserve">KHUNG MA TRẬN ĐỀ KIỂM TRA </w:t>
      </w:r>
      <w:r>
        <w:rPr>
          <w:rFonts w:hint="default" w:ascii="Times New Roman" w:hAnsi="Times New Roman" w:cs="Times New Roman"/>
          <w:b/>
          <w:bCs/>
          <w:color w:val="000000" w:themeColor="text1"/>
          <w:sz w:val="28"/>
          <w:szCs w:val="28"/>
          <w:lang w:val="vi-VN"/>
          <w14:textFill>
            <w14:solidFill>
              <w14:schemeClr w14:val="tx1"/>
            </w14:solidFill>
          </w14:textFill>
        </w:rPr>
        <w:t>CUỐI</w:t>
      </w:r>
      <w:r>
        <w:rPr>
          <w:rFonts w:ascii="Times New Roman" w:hAnsi="Times New Roman" w:cs="Times New Roman"/>
          <w:b/>
          <w:bCs/>
          <w:color w:val="000000" w:themeColor="text1"/>
          <w:sz w:val="28"/>
          <w:szCs w:val="28"/>
          <w14:textFill>
            <w14:solidFill>
              <w14:schemeClr w14:val="tx1"/>
            </w14:solidFill>
          </w14:textFill>
        </w:rPr>
        <w:t xml:space="preserve"> HỌC KÌ </w:t>
      </w:r>
      <w:r>
        <w:rPr>
          <w:rFonts w:hint="default" w:ascii="Times New Roman" w:hAnsi="Times New Roman" w:cs="Times New Roman"/>
          <w:b/>
          <w:bCs/>
          <w:color w:val="000000" w:themeColor="text1"/>
          <w:sz w:val="28"/>
          <w:szCs w:val="28"/>
          <w:lang w:val="vi-VN"/>
          <w14:textFill>
            <w14:solidFill>
              <w14:schemeClr w14:val="tx1"/>
            </w14:solidFill>
          </w14:textFill>
        </w:rPr>
        <w:t>II</w:t>
      </w:r>
      <w:r>
        <w:rPr>
          <w:rFonts w:ascii="Times New Roman" w:hAnsi="Times New Roman" w:cs="Times New Roman"/>
          <w:b/>
          <w:bCs/>
          <w:color w:val="000000" w:themeColor="text1"/>
          <w:sz w:val="28"/>
          <w:szCs w:val="28"/>
          <w14:textFill>
            <w14:solidFill>
              <w14:schemeClr w14:val="tx1"/>
            </w14:solidFill>
          </w14:textFill>
        </w:rPr>
        <w:t xml:space="preserve"> </w:t>
      </w:r>
    </w:p>
    <w:p>
      <w:pPr>
        <w:spacing w:after="0" w:line="36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NĂM HỌC 2022 - 2023</w:t>
      </w:r>
    </w:p>
    <w:p>
      <w:pPr>
        <w:spacing w:after="0" w:line="36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Môn GDCD - Lớp 8</w:t>
      </w:r>
    </w:p>
    <w:p>
      <w:pPr>
        <w:spacing w:after="0" w:line="360" w:lineRule="auto"/>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Thời gian làm bài: 45 phút</w:t>
      </w:r>
    </w:p>
    <w:p>
      <w:pPr>
        <w:spacing w:after="0" w:line="360" w:lineRule="auto"/>
        <w:ind w:firstLine="720"/>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 Trắc nghiệm: 15 câu x 1/3 điểm/1 câu = 5,0 điểm</w:t>
      </w:r>
    </w:p>
    <w:p>
      <w:pPr>
        <w:spacing w:after="0" w:line="360" w:lineRule="auto"/>
        <w:ind w:firstLine="72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 Tự luận: 3 câu = 5,0 điểm</w:t>
      </w:r>
    </w:p>
    <w:tbl>
      <w:tblPr>
        <w:tblStyle w:val="5"/>
        <w:tblW w:w="14855"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6"/>
        <w:gridCol w:w="2835"/>
        <w:gridCol w:w="851"/>
        <w:gridCol w:w="850"/>
        <w:gridCol w:w="829"/>
        <w:gridCol w:w="22"/>
        <w:gridCol w:w="830"/>
        <w:gridCol w:w="20"/>
        <w:gridCol w:w="833"/>
        <w:gridCol w:w="18"/>
        <w:gridCol w:w="1171"/>
        <w:gridCol w:w="15"/>
        <w:gridCol w:w="785"/>
        <w:gridCol w:w="13"/>
        <w:gridCol w:w="1210"/>
        <w:gridCol w:w="10"/>
        <w:gridCol w:w="799"/>
        <w:gridCol w:w="8"/>
        <w:gridCol w:w="824"/>
        <w:gridCol w:w="6"/>
        <w:gridCol w:w="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956" w:type="dxa"/>
            <w:vMerge w:val="restart"/>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p>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Mạch nội dung</w:t>
            </w:r>
          </w:p>
        </w:tc>
        <w:tc>
          <w:tcPr>
            <w:tcW w:w="2835" w:type="dxa"/>
            <w:vMerge w:val="restart"/>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p>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p>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Nội dung/Chủ đề/Bài</w:t>
            </w:r>
          </w:p>
        </w:tc>
        <w:tc>
          <w:tcPr>
            <w:tcW w:w="7457" w:type="dxa"/>
            <w:gridSpan w:val="14"/>
          </w:tcPr>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Mức độ đánh giá</w:t>
            </w:r>
          </w:p>
        </w:tc>
        <w:tc>
          <w:tcPr>
            <w:tcW w:w="2607" w:type="dxa"/>
            <w:gridSpan w:val="5"/>
          </w:tcPr>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Tổng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956" w:type="dxa"/>
            <w:vMerge w:val="continue"/>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p>
        </w:tc>
        <w:tc>
          <w:tcPr>
            <w:tcW w:w="2835" w:type="dxa"/>
            <w:vMerge w:val="continue"/>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p>
        </w:tc>
        <w:tc>
          <w:tcPr>
            <w:tcW w:w="1701" w:type="dxa"/>
            <w:gridSpan w:val="2"/>
          </w:tcPr>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Nhận biết</w:t>
            </w:r>
          </w:p>
        </w:tc>
        <w:tc>
          <w:tcPr>
            <w:tcW w:w="1701" w:type="dxa"/>
            <w:gridSpan w:val="4"/>
          </w:tcPr>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Thông hiểu</w:t>
            </w:r>
          </w:p>
        </w:tc>
        <w:tc>
          <w:tcPr>
            <w:tcW w:w="2037" w:type="dxa"/>
            <w:gridSpan w:val="4"/>
          </w:tcPr>
          <w:p>
            <w:pPr>
              <w:spacing w:after="0" w:line="240" w:lineRule="auto"/>
              <w:jc w:val="center"/>
              <w:rPr>
                <w:rFonts w:hint="default" w:ascii="Times New Roman" w:hAnsi="Times New Roman" w:cs="Times New Roman"/>
                <w:b/>
                <w:bCs/>
                <w:color w:val="000000" w:themeColor="text1"/>
                <w:sz w:val="28"/>
                <w:szCs w:val="28"/>
                <w:lang w:val="vi-VN"/>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Vận dụng</w:t>
            </w:r>
            <w:r>
              <w:rPr>
                <w:rFonts w:hint="default" w:ascii="Times New Roman" w:hAnsi="Times New Roman" w:cs="Times New Roman"/>
                <w:b/>
                <w:bCs/>
                <w:color w:val="000000" w:themeColor="text1"/>
                <w:sz w:val="28"/>
                <w:szCs w:val="28"/>
                <w:lang w:val="vi-VN"/>
                <w14:textFill>
                  <w14:solidFill>
                    <w14:schemeClr w14:val="tx1"/>
                  </w14:solidFill>
                </w14:textFill>
              </w:rPr>
              <w:t xml:space="preserve"> thấp</w:t>
            </w:r>
          </w:p>
        </w:tc>
        <w:tc>
          <w:tcPr>
            <w:tcW w:w="2018" w:type="dxa"/>
            <w:gridSpan w:val="4"/>
          </w:tcPr>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Vận dụng cao</w:t>
            </w:r>
          </w:p>
        </w:tc>
        <w:tc>
          <w:tcPr>
            <w:tcW w:w="1637" w:type="dxa"/>
            <w:gridSpan w:val="4"/>
          </w:tcPr>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Số câu</w:t>
            </w:r>
          </w:p>
        </w:tc>
        <w:tc>
          <w:tcPr>
            <w:tcW w:w="970" w:type="dxa"/>
          </w:tcPr>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Tổng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956" w:type="dxa"/>
            <w:vMerge w:val="continue"/>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bookmarkStart w:id="0" w:name="_Hlk57882726"/>
          </w:p>
        </w:tc>
        <w:tc>
          <w:tcPr>
            <w:tcW w:w="2835" w:type="dxa"/>
            <w:vMerge w:val="continue"/>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p>
        </w:tc>
        <w:tc>
          <w:tcPr>
            <w:tcW w:w="851" w:type="dxa"/>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TN</w:t>
            </w:r>
          </w:p>
        </w:tc>
        <w:tc>
          <w:tcPr>
            <w:tcW w:w="850" w:type="dxa"/>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TL</w:t>
            </w:r>
          </w:p>
        </w:tc>
        <w:tc>
          <w:tcPr>
            <w:tcW w:w="851" w:type="dxa"/>
            <w:gridSpan w:val="2"/>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TN</w:t>
            </w:r>
          </w:p>
        </w:tc>
        <w:tc>
          <w:tcPr>
            <w:tcW w:w="850" w:type="dxa"/>
            <w:gridSpan w:val="2"/>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TL</w:t>
            </w:r>
          </w:p>
        </w:tc>
        <w:tc>
          <w:tcPr>
            <w:tcW w:w="851" w:type="dxa"/>
            <w:gridSpan w:val="2"/>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TN</w:t>
            </w:r>
          </w:p>
        </w:tc>
        <w:tc>
          <w:tcPr>
            <w:tcW w:w="1186" w:type="dxa"/>
            <w:gridSpan w:val="2"/>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TL</w:t>
            </w:r>
          </w:p>
        </w:tc>
        <w:tc>
          <w:tcPr>
            <w:tcW w:w="798" w:type="dxa"/>
            <w:gridSpan w:val="2"/>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TN</w:t>
            </w:r>
          </w:p>
        </w:tc>
        <w:tc>
          <w:tcPr>
            <w:tcW w:w="1220" w:type="dxa"/>
            <w:gridSpan w:val="2"/>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TL</w:t>
            </w:r>
          </w:p>
        </w:tc>
        <w:tc>
          <w:tcPr>
            <w:tcW w:w="807" w:type="dxa"/>
            <w:gridSpan w:val="2"/>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TN</w:t>
            </w:r>
          </w:p>
        </w:tc>
        <w:tc>
          <w:tcPr>
            <w:tcW w:w="830" w:type="dxa"/>
            <w:gridSpan w:val="2"/>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TL</w:t>
            </w:r>
          </w:p>
        </w:tc>
        <w:tc>
          <w:tcPr>
            <w:tcW w:w="970" w:type="dxa"/>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1956" w:type="dxa"/>
            <w:vMerge w:val="restart"/>
          </w:tcPr>
          <w:p>
            <w:pPr>
              <w:autoSpaceDE w:val="0"/>
              <w:autoSpaceDN w:val="0"/>
              <w:adjustRightInd w:val="0"/>
              <w:rPr>
                <w:rFonts w:ascii="Times New Roman" w:hAnsi="Times New Roman" w:cs="Times New Roman"/>
                <w:b/>
                <w:sz w:val="28"/>
                <w:szCs w:val="28"/>
              </w:rPr>
            </w:pPr>
          </w:p>
        </w:tc>
        <w:tc>
          <w:tcPr>
            <w:tcW w:w="2835" w:type="dxa"/>
          </w:tcPr>
          <w:p>
            <w:pPr>
              <w:spacing w:after="0" w:line="240" w:lineRule="auto"/>
              <w:jc w:val="both"/>
              <w:rPr>
                <w:rFonts w:hint="default" w:ascii="Times New Roman" w:hAnsi="Times New Roman" w:cs="Times New Roman"/>
                <w:b w:val="0"/>
                <w:bCs w:val="0"/>
                <w:color w:val="000000" w:themeColor="text1"/>
                <w:sz w:val="28"/>
                <w:szCs w:val="28"/>
                <w:lang w:val="vi-VN"/>
                <w14:textFill>
                  <w14:solidFill>
                    <w14:schemeClr w14:val="tx1"/>
                  </w14:solidFill>
                </w14:textFill>
              </w:rPr>
            </w:pPr>
            <w:r>
              <w:rPr>
                <w:rFonts w:hint="default" w:ascii="Times New Roman" w:hAnsi="Times New Roman" w:cs="Times New Roman"/>
                <w:b w:val="0"/>
                <w:bCs w:val="0"/>
                <w:sz w:val="28"/>
                <w:szCs w:val="28"/>
                <w:lang w:val="en"/>
              </w:rPr>
              <w:t xml:space="preserve"> </w:t>
            </w:r>
            <w:r>
              <w:rPr>
                <w:rFonts w:hint="default" w:ascii="Times New Roman" w:hAnsi="Times New Roman" w:cs="Times New Roman"/>
                <w:b/>
                <w:bCs/>
                <w:sz w:val="28"/>
                <w:szCs w:val="28"/>
                <w:lang w:val="en"/>
              </w:rPr>
              <w:t>Bài 17:</w:t>
            </w:r>
            <w:r>
              <w:rPr>
                <w:rFonts w:hint="default" w:ascii="Times New Roman" w:hAnsi="Times New Roman" w:cs="Times New Roman"/>
                <w:b w:val="0"/>
                <w:bCs w:val="0"/>
                <w:sz w:val="28"/>
                <w:szCs w:val="28"/>
                <w:lang w:val="en"/>
              </w:rPr>
              <w:t xml:space="preserve"> Nghĩa v</w:t>
            </w:r>
            <w:r>
              <w:rPr>
                <w:rFonts w:hint="default" w:ascii="Times New Roman" w:hAnsi="Times New Roman" w:cs="Times New Roman"/>
                <w:b w:val="0"/>
                <w:bCs w:val="0"/>
                <w:sz w:val="28"/>
                <w:szCs w:val="28"/>
                <w:lang w:val="vi-VN"/>
              </w:rPr>
              <w:t>ụ t</w:t>
            </w:r>
            <w:r>
              <w:rPr>
                <w:rFonts w:hint="default" w:ascii="Times New Roman" w:hAnsi="Times New Roman" w:cs="Times New Roman"/>
                <w:b w:val="0"/>
                <w:bCs w:val="0"/>
                <w:sz w:val="28"/>
                <w:szCs w:val="28"/>
              </w:rPr>
              <w:t>ôn tr</w:t>
            </w:r>
            <w:r>
              <w:rPr>
                <w:rFonts w:hint="default" w:ascii="Times New Roman" w:hAnsi="Times New Roman" w:cs="Times New Roman"/>
                <w:b w:val="0"/>
                <w:bCs w:val="0"/>
                <w:sz w:val="28"/>
                <w:szCs w:val="28"/>
                <w:lang w:val="vi-VN"/>
              </w:rPr>
              <w:t>ọng, bảo vệ t</w:t>
            </w:r>
            <w:r>
              <w:rPr>
                <w:rFonts w:hint="default" w:ascii="Times New Roman" w:hAnsi="Times New Roman" w:cs="Times New Roman"/>
                <w:b w:val="0"/>
                <w:bCs w:val="0"/>
                <w:sz w:val="28"/>
                <w:szCs w:val="28"/>
              </w:rPr>
              <w:t>ài s</w:t>
            </w:r>
            <w:r>
              <w:rPr>
                <w:rFonts w:hint="default" w:ascii="Times New Roman" w:hAnsi="Times New Roman" w:cs="Times New Roman"/>
                <w:b w:val="0"/>
                <w:bCs w:val="0"/>
                <w:sz w:val="28"/>
                <w:szCs w:val="28"/>
                <w:lang w:val="vi-VN"/>
              </w:rPr>
              <w:t>ản của Nh</w:t>
            </w:r>
            <w:r>
              <w:rPr>
                <w:rFonts w:hint="default" w:ascii="Times New Roman" w:hAnsi="Times New Roman" w:cs="Times New Roman"/>
                <w:b w:val="0"/>
                <w:bCs w:val="0"/>
                <w:sz w:val="28"/>
                <w:szCs w:val="28"/>
              </w:rPr>
              <w:t>à nư</w:t>
            </w:r>
            <w:r>
              <w:rPr>
                <w:rFonts w:hint="default" w:ascii="Times New Roman" w:hAnsi="Times New Roman" w:cs="Times New Roman"/>
                <w:b w:val="0"/>
                <w:bCs w:val="0"/>
                <w:sz w:val="28"/>
                <w:szCs w:val="28"/>
                <w:lang w:val="vi-VN"/>
              </w:rPr>
              <w:t>ớc v</w:t>
            </w:r>
            <w:r>
              <w:rPr>
                <w:rFonts w:hint="default" w:ascii="Times New Roman" w:hAnsi="Times New Roman" w:cs="Times New Roman"/>
                <w:b w:val="0"/>
                <w:bCs w:val="0"/>
                <w:sz w:val="28"/>
                <w:szCs w:val="28"/>
              </w:rPr>
              <w:t>à l</w:t>
            </w:r>
            <w:r>
              <w:rPr>
                <w:rFonts w:hint="default" w:ascii="Times New Roman" w:hAnsi="Times New Roman" w:cs="Times New Roman"/>
                <w:b w:val="0"/>
                <w:bCs w:val="0"/>
                <w:sz w:val="28"/>
                <w:szCs w:val="28"/>
                <w:lang w:val="vi-VN"/>
              </w:rPr>
              <w:t xml:space="preserve">ợi </w:t>
            </w:r>
            <w:r>
              <w:rPr>
                <w:rFonts w:hint="default" w:ascii="Times New Roman" w:hAnsi="Times New Roman" w:cs="Times New Roman"/>
                <w:b w:val="0"/>
                <w:bCs w:val="0"/>
                <w:sz w:val="28"/>
                <w:szCs w:val="28"/>
              </w:rPr>
              <w:t>ích công c</w:t>
            </w:r>
            <w:r>
              <w:rPr>
                <w:rFonts w:hint="default" w:ascii="Times New Roman" w:hAnsi="Times New Roman" w:cs="Times New Roman"/>
                <w:b w:val="0"/>
                <w:bCs w:val="0"/>
                <w:sz w:val="28"/>
                <w:szCs w:val="28"/>
                <w:lang w:val="vi-VN"/>
              </w:rPr>
              <w:t>ộng</w:t>
            </w:r>
          </w:p>
        </w:tc>
        <w:tc>
          <w:tcPr>
            <w:tcW w:w="851" w:type="dxa"/>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2</w:t>
            </w:r>
          </w:p>
        </w:tc>
        <w:tc>
          <w:tcPr>
            <w:tcW w:w="850" w:type="dxa"/>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p>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1</w:t>
            </w:r>
          </w:p>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1.0 đ</w:t>
            </w:r>
          </w:p>
        </w:tc>
        <w:tc>
          <w:tcPr>
            <w:tcW w:w="851" w:type="dxa"/>
            <w:gridSpan w:val="2"/>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2</w:t>
            </w:r>
          </w:p>
        </w:tc>
        <w:tc>
          <w:tcPr>
            <w:tcW w:w="850" w:type="dxa"/>
            <w:gridSpan w:val="2"/>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p>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w:t>
            </w:r>
          </w:p>
        </w:tc>
        <w:tc>
          <w:tcPr>
            <w:tcW w:w="851" w:type="dxa"/>
            <w:gridSpan w:val="2"/>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1</w:t>
            </w:r>
          </w:p>
        </w:tc>
        <w:tc>
          <w:tcPr>
            <w:tcW w:w="1186" w:type="dxa"/>
            <w:gridSpan w:val="2"/>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w:t>
            </w:r>
          </w:p>
        </w:tc>
        <w:tc>
          <w:tcPr>
            <w:tcW w:w="798" w:type="dxa"/>
            <w:gridSpan w:val="2"/>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w:t>
            </w:r>
          </w:p>
        </w:tc>
        <w:tc>
          <w:tcPr>
            <w:tcW w:w="1220" w:type="dxa"/>
            <w:gridSpan w:val="2"/>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w:t>
            </w:r>
          </w:p>
        </w:tc>
        <w:tc>
          <w:tcPr>
            <w:tcW w:w="807" w:type="dxa"/>
            <w:gridSpan w:val="2"/>
            <w:vAlign w:val="center"/>
          </w:tcPr>
          <w:p>
            <w:pPr>
              <w:spacing w:after="0" w:line="240" w:lineRule="auto"/>
              <w:jc w:val="center"/>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5</w:t>
            </w:r>
          </w:p>
        </w:tc>
        <w:tc>
          <w:tcPr>
            <w:tcW w:w="830" w:type="dxa"/>
            <w:gridSpan w:val="2"/>
            <w:vAlign w:val="center"/>
          </w:tcPr>
          <w:p>
            <w:pPr>
              <w:spacing w:after="0" w:line="240" w:lineRule="auto"/>
              <w:jc w:val="center"/>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1</w:t>
            </w:r>
          </w:p>
        </w:tc>
        <w:tc>
          <w:tcPr>
            <w:tcW w:w="970" w:type="dxa"/>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8" w:hRule="atLeast"/>
        </w:trPr>
        <w:tc>
          <w:tcPr>
            <w:tcW w:w="1956" w:type="dxa"/>
            <w:vMerge w:val="continue"/>
          </w:tcPr>
          <w:p>
            <w:pPr>
              <w:spacing w:after="0" w:line="240" w:lineRule="auto"/>
              <w:jc w:val="both"/>
              <w:rPr>
                <w:rFonts w:ascii="Times New Roman" w:hAnsi="Times New Roman" w:cs="Times New Roman"/>
                <w:color w:val="000000" w:themeColor="text1"/>
                <w:sz w:val="28"/>
                <w:szCs w:val="28"/>
                <w14:textFill>
                  <w14:solidFill>
                    <w14:schemeClr w14:val="tx1"/>
                  </w14:solidFill>
                </w14:textFill>
              </w:rPr>
            </w:pPr>
          </w:p>
        </w:tc>
        <w:tc>
          <w:tcPr>
            <w:tcW w:w="2835" w:type="dxa"/>
          </w:tcPr>
          <w:p>
            <w:pPr>
              <w:spacing w:after="0" w:line="240" w:lineRule="auto"/>
              <w:jc w:val="both"/>
              <w:rPr>
                <w:rFonts w:hint="default" w:ascii="Times New Roman" w:hAnsi="Times New Roman" w:cs="Times New Roman"/>
                <w:b w:val="0"/>
                <w:bCs w:val="0"/>
                <w:color w:val="000000" w:themeColor="text1"/>
                <w:sz w:val="28"/>
                <w:szCs w:val="28"/>
                <w:lang w:val="vi-VN"/>
                <w14:textFill>
                  <w14:solidFill>
                    <w14:schemeClr w14:val="tx1"/>
                  </w14:solidFill>
                </w14:textFill>
              </w:rPr>
            </w:pPr>
            <w:r>
              <w:rPr>
                <w:rFonts w:hint="default" w:ascii="Times New Roman" w:hAnsi="Times New Roman" w:cs="Times New Roman"/>
                <w:b/>
                <w:bCs/>
                <w:sz w:val="28"/>
                <w:szCs w:val="28"/>
                <w:lang w:val="en"/>
              </w:rPr>
              <w:t>Bài 18:</w:t>
            </w:r>
            <w:r>
              <w:rPr>
                <w:rFonts w:hint="default" w:ascii="Times New Roman" w:hAnsi="Times New Roman" w:cs="Times New Roman"/>
                <w:b w:val="0"/>
                <w:bCs w:val="0"/>
                <w:sz w:val="28"/>
                <w:szCs w:val="28"/>
                <w:lang w:val="en"/>
              </w:rPr>
              <w:t xml:space="preserve"> Quy</w:t>
            </w:r>
            <w:r>
              <w:rPr>
                <w:rFonts w:hint="default" w:ascii="Times New Roman" w:hAnsi="Times New Roman" w:cs="Times New Roman"/>
                <w:b w:val="0"/>
                <w:bCs w:val="0"/>
                <w:sz w:val="28"/>
                <w:szCs w:val="28"/>
                <w:lang w:val="vi-VN"/>
              </w:rPr>
              <w:t>ền khiếu nại v</w:t>
            </w:r>
            <w:r>
              <w:rPr>
                <w:rFonts w:hint="default" w:ascii="Times New Roman" w:hAnsi="Times New Roman" w:cs="Times New Roman"/>
                <w:b w:val="0"/>
                <w:bCs w:val="0"/>
                <w:sz w:val="28"/>
                <w:szCs w:val="28"/>
              </w:rPr>
              <w:t>à t</w:t>
            </w:r>
            <w:r>
              <w:rPr>
                <w:rFonts w:hint="default" w:ascii="Times New Roman" w:hAnsi="Times New Roman" w:cs="Times New Roman"/>
                <w:b w:val="0"/>
                <w:bCs w:val="0"/>
                <w:sz w:val="28"/>
                <w:szCs w:val="28"/>
                <w:lang w:val="vi-VN"/>
              </w:rPr>
              <w:t>ố c</w:t>
            </w:r>
            <w:r>
              <w:rPr>
                <w:rFonts w:hint="default" w:ascii="Times New Roman" w:hAnsi="Times New Roman" w:cs="Times New Roman"/>
                <w:b w:val="0"/>
                <w:bCs w:val="0"/>
                <w:sz w:val="28"/>
                <w:szCs w:val="28"/>
              </w:rPr>
              <w:t>áo c</w:t>
            </w:r>
            <w:r>
              <w:rPr>
                <w:rFonts w:hint="default" w:ascii="Times New Roman" w:hAnsi="Times New Roman" w:cs="Times New Roman"/>
                <w:b w:val="0"/>
                <w:bCs w:val="0"/>
                <w:sz w:val="28"/>
                <w:szCs w:val="28"/>
                <w:lang w:val="vi-VN"/>
              </w:rPr>
              <w:t>ủa c</w:t>
            </w:r>
            <w:r>
              <w:rPr>
                <w:rFonts w:hint="default" w:ascii="Times New Roman" w:hAnsi="Times New Roman" w:cs="Times New Roman"/>
                <w:b w:val="0"/>
                <w:bCs w:val="0"/>
                <w:sz w:val="28"/>
                <w:szCs w:val="28"/>
              </w:rPr>
              <w:t>ông dân</w:t>
            </w:r>
          </w:p>
        </w:tc>
        <w:tc>
          <w:tcPr>
            <w:tcW w:w="851" w:type="dxa"/>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2</w:t>
            </w:r>
          </w:p>
        </w:tc>
        <w:tc>
          <w:tcPr>
            <w:tcW w:w="850" w:type="dxa"/>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1/2</w:t>
            </w:r>
          </w:p>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1.0 đ</w:t>
            </w:r>
          </w:p>
        </w:tc>
        <w:tc>
          <w:tcPr>
            <w:tcW w:w="829" w:type="dxa"/>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2</w:t>
            </w:r>
          </w:p>
        </w:tc>
        <w:tc>
          <w:tcPr>
            <w:tcW w:w="852" w:type="dxa"/>
            <w:gridSpan w:val="2"/>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w:t>
            </w:r>
          </w:p>
        </w:tc>
        <w:tc>
          <w:tcPr>
            <w:tcW w:w="853" w:type="dxa"/>
            <w:gridSpan w:val="2"/>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1</w:t>
            </w:r>
          </w:p>
        </w:tc>
        <w:tc>
          <w:tcPr>
            <w:tcW w:w="1189" w:type="dxa"/>
            <w:gridSpan w:val="2"/>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1/2</w:t>
            </w:r>
          </w:p>
          <w:p>
            <w:pPr>
              <w:spacing w:after="0" w:line="240" w:lineRule="auto"/>
              <w:jc w:val="center"/>
              <w:rPr>
                <w:rFonts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1.0 đ</w:t>
            </w:r>
          </w:p>
        </w:tc>
        <w:tc>
          <w:tcPr>
            <w:tcW w:w="800" w:type="dxa"/>
            <w:gridSpan w:val="2"/>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w:t>
            </w:r>
          </w:p>
        </w:tc>
        <w:tc>
          <w:tcPr>
            <w:tcW w:w="1223" w:type="dxa"/>
            <w:gridSpan w:val="2"/>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w:t>
            </w:r>
          </w:p>
        </w:tc>
        <w:tc>
          <w:tcPr>
            <w:tcW w:w="809" w:type="dxa"/>
            <w:gridSpan w:val="2"/>
            <w:vAlign w:val="center"/>
          </w:tcPr>
          <w:p>
            <w:pPr>
              <w:spacing w:after="0" w:line="240" w:lineRule="auto"/>
              <w:jc w:val="center"/>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5</w:t>
            </w:r>
          </w:p>
        </w:tc>
        <w:tc>
          <w:tcPr>
            <w:tcW w:w="832" w:type="dxa"/>
            <w:gridSpan w:val="2"/>
            <w:vAlign w:val="center"/>
          </w:tcPr>
          <w:p>
            <w:pPr>
              <w:spacing w:after="0" w:line="240" w:lineRule="auto"/>
              <w:jc w:val="center"/>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1</w:t>
            </w:r>
          </w:p>
        </w:tc>
        <w:tc>
          <w:tcPr>
            <w:tcW w:w="976" w:type="dxa"/>
            <w:gridSpan w:val="2"/>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1956" w:type="dxa"/>
            <w:vMerge w:val="continue"/>
          </w:tcPr>
          <w:p>
            <w:pPr>
              <w:spacing w:after="0" w:line="240" w:lineRule="auto"/>
              <w:jc w:val="both"/>
              <w:rPr>
                <w:rFonts w:ascii="Times New Roman" w:hAnsi="Times New Roman" w:cs="Times New Roman"/>
                <w:color w:val="000000" w:themeColor="text1"/>
                <w:sz w:val="28"/>
                <w:szCs w:val="28"/>
                <w14:textFill>
                  <w14:solidFill>
                    <w14:schemeClr w14:val="tx1"/>
                  </w14:solidFill>
                </w14:textFill>
              </w:rPr>
            </w:pPr>
          </w:p>
        </w:tc>
        <w:tc>
          <w:tcPr>
            <w:tcW w:w="2835" w:type="dxa"/>
          </w:tcPr>
          <w:p>
            <w:pPr>
              <w:spacing w:after="0" w:line="240" w:lineRule="auto"/>
              <w:jc w:val="both"/>
              <w:rPr>
                <w:rFonts w:hint="default" w:ascii="Times New Roman" w:hAnsi="Times New Roman" w:cs="Times New Roman"/>
                <w:b w:val="0"/>
                <w:bCs w:val="0"/>
                <w:i w:val="0"/>
                <w:iCs w:val="0"/>
                <w:sz w:val="28"/>
                <w:szCs w:val="28"/>
                <w:lang w:val="vi-VN"/>
              </w:rPr>
            </w:pPr>
            <w:r>
              <w:rPr>
                <w:rFonts w:hint="default" w:ascii="Times New Roman" w:hAnsi="Times New Roman" w:cs="Times New Roman"/>
                <w:b/>
                <w:bCs/>
                <w:sz w:val="28"/>
                <w:szCs w:val="28"/>
                <w:lang w:val="en"/>
              </w:rPr>
              <w:t>Bài 19:</w:t>
            </w:r>
            <w:r>
              <w:rPr>
                <w:rFonts w:hint="default" w:ascii="Times New Roman" w:hAnsi="Times New Roman" w:cs="Times New Roman"/>
                <w:b w:val="0"/>
                <w:bCs w:val="0"/>
                <w:sz w:val="28"/>
                <w:szCs w:val="28"/>
                <w:lang w:val="en"/>
              </w:rPr>
              <w:t xml:space="preserve"> </w:t>
            </w:r>
            <w:r>
              <w:rPr>
                <w:rFonts w:hint="default" w:ascii="Times New Roman" w:hAnsi="Times New Roman" w:cs="Times New Roman"/>
                <w:b w:val="0"/>
                <w:bCs w:val="0"/>
                <w:i w:val="0"/>
                <w:iCs w:val="0"/>
                <w:sz w:val="28"/>
                <w:szCs w:val="28"/>
                <w:lang w:val="en"/>
              </w:rPr>
              <w:t>Quy</w:t>
            </w:r>
            <w:r>
              <w:rPr>
                <w:rFonts w:hint="default" w:ascii="Times New Roman" w:hAnsi="Times New Roman" w:cs="Times New Roman"/>
                <w:b w:val="0"/>
                <w:bCs w:val="0"/>
                <w:i w:val="0"/>
                <w:iCs w:val="0"/>
                <w:sz w:val="28"/>
                <w:szCs w:val="28"/>
                <w:lang w:val="vi-VN"/>
              </w:rPr>
              <w:t>ền tự do ng</w:t>
            </w:r>
            <w:r>
              <w:rPr>
                <w:rFonts w:hint="default" w:ascii="Times New Roman" w:hAnsi="Times New Roman" w:cs="Times New Roman"/>
                <w:b w:val="0"/>
                <w:bCs w:val="0"/>
                <w:i w:val="0"/>
                <w:iCs w:val="0"/>
                <w:sz w:val="28"/>
                <w:szCs w:val="28"/>
              </w:rPr>
              <w:t>ôn lu</w:t>
            </w:r>
            <w:r>
              <w:rPr>
                <w:rFonts w:hint="default" w:ascii="Times New Roman" w:hAnsi="Times New Roman" w:cs="Times New Roman"/>
                <w:b w:val="0"/>
                <w:bCs w:val="0"/>
                <w:i w:val="0"/>
                <w:iCs w:val="0"/>
                <w:sz w:val="28"/>
                <w:szCs w:val="28"/>
                <w:lang w:val="vi-VN"/>
              </w:rPr>
              <w:t>ận</w:t>
            </w:r>
          </w:p>
        </w:tc>
        <w:tc>
          <w:tcPr>
            <w:tcW w:w="851" w:type="dxa"/>
            <w:vAlign w:val="center"/>
          </w:tcPr>
          <w:p>
            <w:pPr>
              <w:spacing w:after="0" w:line="240" w:lineRule="auto"/>
              <w:jc w:val="center"/>
              <w:rPr>
                <w:rFonts w:hint="default" w:ascii="Times New Roman" w:hAnsi="Times New Roman" w:cs="Times New Roman"/>
                <w:b w:val="0"/>
                <w:bCs w:val="0"/>
                <w:i w:val="0"/>
                <w:iCs w:val="0"/>
                <w:sz w:val="28"/>
                <w:szCs w:val="28"/>
                <w:lang w:val="vi-VN"/>
              </w:rPr>
            </w:pPr>
            <w:r>
              <w:rPr>
                <w:rFonts w:hint="default" w:ascii="Times New Roman" w:hAnsi="Times New Roman" w:cs="Times New Roman"/>
                <w:b w:val="0"/>
                <w:bCs w:val="0"/>
                <w:i w:val="0"/>
                <w:iCs w:val="0"/>
                <w:sz w:val="28"/>
                <w:szCs w:val="28"/>
                <w:lang w:val="vi-VN"/>
              </w:rPr>
              <w:t>2</w:t>
            </w:r>
          </w:p>
        </w:tc>
        <w:tc>
          <w:tcPr>
            <w:tcW w:w="850" w:type="dxa"/>
            <w:vAlign w:val="center"/>
          </w:tcPr>
          <w:p>
            <w:pPr>
              <w:spacing w:after="0" w:line="240" w:lineRule="auto"/>
              <w:jc w:val="center"/>
              <w:rPr>
                <w:rFonts w:ascii="Times New Roman" w:hAnsi="Times New Roman" w:cs="Times New Roman"/>
                <w:color w:val="000000" w:themeColor="text1"/>
                <w:sz w:val="28"/>
                <w:szCs w:val="28"/>
                <w14:textFill>
                  <w14:solidFill>
                    <w14:schemeClr w14:val="tx1"/>
                  </w14:solidFill>
                </w14:textFill>
              </w:rPr>
            </w:pPr>
          </w:p>
        </w:tc>
        <w:tc>
          <w:tcPr>
            <w:tcW w:w="851" w:type="dxa"/>
            <w:gridSpan w:val="2"/>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2</w:t>
            </w:r>
          </w:p>
        </w:tc>
        <w:tc>
          <w:tcPr>
            <w:tcW w:w="850" w:type="dxa"/>
            <w:gridSpan w:val="2"/>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1/2</w:t>
            </w:r>
          </w:p>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1.0 đ</w:t>
            </w:r>
          </w:p>
        </w:tc>
        <w:tc>
          <w:tcPr>
            <w:tcW w:w="851" w:type="dxa"/>
            <w:gridSpan w:val="2"/>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1</w:t>
            </w:r>
          </w:p>
        </w:tc>
        <w:tc>
          <w:tcPr>
            <w:tcW w:w="1186" w:type="dxa"/>
            <w:gridSpan w:val="2"/>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w:t>
            </w:r>
          </w:p>
        </w:tc>
        <w:tc>
          <w:tcPr>
            <w:tcW w:w="798" w:type="dxa"/>
            <w:gridSpan w:val="2"/>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w:t>
            </w:r>
          </w:p>
        </w:tc>
        <w:tc>
          <w:tcPr>
            <w:tcW w:w="1220" w:type="dxa"/>
            <w:gridSpan w:val="2"/>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1/2</w:t>
            </w:r>
          </w:p>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1.0 đ</w:t>
            </w:r>
          </w:p>
        </w:tc>
        <w:tc>
          <w:tcPr>
            <w:tcW w:w="807" w:type="dxa"/>
            <w:gridSpan w:val="2"/>
            <w:vAlign w:val="center"/>
          </w:tcPr>
          <w:p>
            <w:pPr>
              <w:spacing w:after="0" w:line="240" w:lineRule="auto"/>
              <w:jc w:val="center"/>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5</w:t>
            </w:r>
          </w:p>
        </w:tc>
        <w:tc>
          <w:tcPr>
            <w:tcW w:w="830" w:type="dxa"/>
            <w:gridSpan w:val="2"/>
            <w:vAlign w:val="center"/>
          </w:tcPr>
          <w:p>
            <w:pPr>
              <w:spacing w:after="0" w:line="240" w:lineRule="auto"/>
              <w:jc w:val="center"/>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1</w:t>
            </w:r>
          </w:p>
        </w:tc>
        <w:tc>
          <w:tcPr>
            <w:tcW w:w="970" w:type="dxa"/>
            <w:vAlign w:val="center"/>
          </w:tcPr>
          <w:p>
            <w:pPr>
              <w:spacing w:after="0" w:line="240" w:lineRule="auto"/>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Tổng số câu</w:t>
            </w:r>
          </w:p>
        </w:tc>
        <w:tc>
          <w:tcPr>
            <w:tcW w:w="2835" w:type="dxa"/>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p>
        </w:tc>
        <w:tc>
          <w:tcPr>
            <w:tcW w:w="851" w:type="dxa"/>
          </w:tcPr>
          <w:p>
            <w:pPr>
              <w:spacing w:after="0" w:line="240" w:lineRule="auto"/>
              <w:jc w:val="center"/>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6</w:t>
            </w:r>
          </w:p>
        </w:tc>
        <w:tc>
          <w:tcPr>
            <w:tcW w:w="850" w:type="dxa"/>
          </w:tcPr>
          <w:p>
            <w:pPr>
              <w:spacing w:after="0" w:line="240" w:lineRule="auto"/>
              <w:jc w:val="center"/>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1.5</w:t>
            </w:r>
          </w:p>
        </w:tc>
        <w:tc>
          <w:tcPr>
            <w:tcW w:w="851" w:type="dxa"/>
            <w:gridSpan w:val="2"/>
          </w:tcPr>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6</w:t>
            </w:r>
          </w:p>
        </w:tc>
        <w:tc>
          <w:tcPr>
            <w:tcW w:w="850" w:type="dxa"/>
            <w:gridSpan w:val="2"/>
          </w:tcPr>
          <w:p>
            <w:pPr>
              <w:spacing w:after="0" w:line="240" w:lineRule="auto"/>
              <w:jc w:val="center"/>
              <w:rPr>
                <w:rFonts w:hint="default" w:ascii="Times New Roman" w:hAnsi="Times New Roman" w:cs="Times New Roman"/>
                <w:b/>
                <w:bCs/>
                <w:color w:val="000000" w:themeColor="text1"/>
                <w:sz w:val="28"/>
                <w:szCs w:val="28"/>
                <w:lang w:val="vi-VN"/>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1/2</w:t>
            </w:r>
          </w:p>
        </w:tc>
        <w:tc>
          <w:tcPr>
            <w:tcW w:w="851" w:type="dxa"/>
            <w:gridSpan w:val="2"/>
          </w:tcPr>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3</w:t>
            </w:r>
          </w:p>
        </w:tc>
        <w:tc>
          <w:tcPr>
            <w:tcW w:w="1186" w:type="dxa"/>
            <w:gridSpan w:val="2"/>
          </w:tcPr>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1/2</w:t>
            </w:r>
          </w:p>
        </w:tc>
        <w:tc>
          <w:tcPr>
            <w:tcW w:w="798" w:type="dxa"/>
            <w:gridSpan w:val="2"/>
          </w:tcPr>
          <w:p>
            <w:pPr>
              <w:spacing w:after="0" w:line="240" w:lineRule="auto"/>
              <w:jc w:val="center"/>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w:t>
            </w:r>
          </w:p>
        </w:tc>
        <w:tc>
          <w:tcPr>
            <w:tcW w:w="1220" w:type="dxa"/>
            <w:gridSpan w:val="2"/>
          </w:tcPr>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1/2</w:t>
            </w:r>
          </w:p>
        </w:tc>
        <w:tc>
          <w:tcPr>
            <w:tcW w:w="807" w:type="dxa"/>
            <w:gridSpan w:val="2"/>
          </w:tcPr>
          <w:p>
            <w:pPr>
              <w:spacing w:after="0" w:line="240" w:lineRule="auto"/>
              <w:jc w:val="center"/>
              <w:rPr>
                <w:rFonts w:hint="default" w:ascii="Times New Roman" w:hAnsi="Times New Roman" w:cs="Times New Roman"/>
                <w:b/>
                <w:bCs/>
                <w:color w:val="000000" w:themeColor="text1"/>
                <w:sz w:val="28"/>
                <w:szCs w:val="28"/>
                <w14:textFill>
                  <w14:solidFill>
                    <w14:schemeClr w14:val="tx1"/>
                  </w14:solidFill>
                </w14:textFill>
              </w:rPr>
            </w:pPr>
            <w:r>
              <w:rPr>
                <w:rFonts w:hint="default" w:ascii="Times New Roman" w:hAnsi="Times New Roman" w:cs="Times New Roman"/>
                <w:b/>
                <w:bCs/>
                <w:color w:val="000000" w:themeColor="text1"/>
                <w:sz w:val="28"/>
                <w:szCs w:val="28"/>
                <w14:textFill>
                  <w14:solidFill>
                    <w14:schemeClr w14:val="tx1"/>
                  </w14:solidFill>
                </w14:textFill>
              </w:rPr>
              <w:fldChar w:fldCharType="begin"/>
            </w:r>
            <w:r>
              <w:rPr>
                <w:rFonts w:hint="default" w:ascii="Times New Roman" w:hAnsi="Times New Roman" w:cs="Times New Roman"/>
                <w:b/>
                <w:bCs/>
                <w:color w:val="000000" w:themeColor="text1"/>
                <w:sz w:val="28"/>
                <w:szCs w:val="28"/>
                <w14:textFill>
                  <w14:solidFill>
                    <w14:schemeClr w14:val="tx1"/>
                  </w14:solidFill>
                </w14:textFill>
              </w:rPr>
              <w:instrText xml:space="preserve"> =SUM(ABOVE) \* MERGEFORMAT </w:instrText>
            </w:r>
            <w:r>
              <w:rPr>
                <w:rFonts w:hint="default" w:ascii="Times New Roman" w:hAnsi="Times New Roman" w:cs="Times New Roman"/>
                <w:b/>
                <w:bCs/>
                <w:color w:val="000000" w:themeColor="text1"/>
                <w:sz w:val="28"/>
                <w:szCs w:val="28"/>
                <w14:textFill>
                  <w14:solidFill>
                    <w14:schemeClr w14:val="tx1"/>
                  </w14:solidFill>
                </w14:textFill>
              </w:rPr>
              <w:fldChar w:fldCharType="separate"/>
            </w:r>
            <w:r>
              <w:rPr>
                <w:rFonts w:hint="default" w:ascii="Times New Roman" w:hAnsi="Times New Roman" w:cs="Times New Roman"/>
                <w:b/>
                <w:bCs/>
                <w:color w:val="000000" w:themeColor="text1"/>
                <w:sz w:val="28"/>
                <w:szCs w:val="28"/>
                <w14:textFill>
                  <w14:solidFill>
                    <w14:schemeClr w14:val="tx1"/>
                  </w14:solidFill>
                </w14:textFill>
              </w:rPr>
              <w:t>15</w:t>
            </w:r>
            <w:r>
              <w:rPr>
                <w:rFonts w:hint="default" w:ascii="Times New Roman" w:hAnsi="Times New Roman" w:cs="Times New Roman"/>
                <w:b/>
                <w:bCs/>
                <w:color w:val="000000" w:themeColor="text1"/>
                <w:sz w:val="28"/>
                <w:szCs w:val="28"/>
                <w14:textFill>
                  <w14:solidFill>
                    <w14:schemeClr w14:val="tx1"/>
                  </w14:solidFill>
                </w14:textFill>
              </w:rPr>
              <w:fldChar w:fldCharType="end"/>
            </w:r>
          </w:p>
        </w:tc>
        <w:tc>
          <w:tcPr>
            <w:tcW w:w="830" w:type="dxa"/>
            <w:gridSpan w:val="2"/>
          </w:tcPr>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3</w:t>
            </w:r>
          </w:p>
        </w:tc>
        <w:tc>
          <w:tcPr>
            <w:tcW w:w="970" w:type="dxa"/>
          </w:tcPr>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pPr>
              <w:spacing w:after="0" w:line="240" w:lineRule="auto"/>
              <w:jc w:val="both"/>
              <w:rPr>
                <w:rFonts w:ascii="Times New Roman" w:hAnsi="Times New Roman" w:cs="Times New Roman"/>
                <w:b/>
                <w:bCs/>
                <w:color w:val="FF0000"/>
                <w:sz w:val="28"/>
                <w:szCs w:val="28"/>
              </w:rPr>
            </w:pPr>
            <w:r>
              <w:rPr>
                <w:rFonts w:ascii="Times New Roman" w:hAnsi="Times New Roman" w:cs="Times New Roman"/>
                <w:b/>
                <w:bCs/>
                <w:color w:val="FF0000"/>
                <w:sz w:val="28"/>
                <w:szCs w:val="28"/>
              </w:rPr>
              <w:t>Tỉ lệ %</w:t>
            </w:r>
          </w:p>
        </w:tc>
        <w:tc>
          <w:tcPr>
            <w:tcW w:w="2835" w:type="dxa"/>
          </w:tcPr>
          <w:p>
            <w:pPr>
              <w:spacing w:after="0" w:line="240" w:lineRule="auto"/>
              <w:jc w:val="both"/>
              <w:rPr>
                <w:rFonts w:ascii="Times New Roman" w:hAnsi="Times New Roman" w:cs="Times New Roman"/>
                <w:b/>
                <w:bCs/>
                <w:color w:val="FF0000"/>
                <w:sz w:val="28"/>
                <w:szCs w:val="28"/>
              </w:rPr>
            </w:pPr>
          </w:p>
        </w:tc>
        <w:tc>
          <w:tcPr>
            <w:tcW w:w="851" w:type="dxa"/>
          </w:tcPr>
          <w:p>
            <w:pPr>
              <w:spacing w:after="0" w:line="240" w:lineRule="auto"/>
              <w:rPr>
                <w:rFonts w:ascii="Times New Roman" w:hAnsi="Times New Roman" w:cs="Times New Roman"/>
                <w:b/>
                <w:bCs/>
                <w:color w:val="FF0000"/>
                <w:sz w:val="28"/>
                <w:szCs w:val="28"/>
              </w:rPr>
            </w:pPr>
            <w:r>
              <w:rPr>
                <w:rFonts w:ascii="Times New Roman" w:hAnsi="Times New Roman" w:cs="Times New Roman"/>
                <w:b/>
                <w:bCs/>
                <w:color w:val="FF0000"/>
                <w:sz w:val="28"/>
                <w:szCs w:val="28"/>
              </w:rPr>
              <w:t>20%</w:t>
            </w:r>
          </w:p>
        </w:tc>
        <w:tc>
          <w:tcPr>
            <w:tcW w:w="850" w:type="dxa"/>
          </w:tcPr>
          <w:p>
            <w:pPr>
              <w:spacing w:after="0" w:line="240" w:lineRule="auto"/>
              <w:rPr>
                <w:rFonts w:ascii="Times New Roman" w:hAnsi="Times New Roman" w:cs="Times New Roman"/>
                <w:b/>
                <w:bCs/>
                <w:color w:val="FF0000"/>
                <w:sz w:val="28"/>
                <w:szCs w:val="28"/>
              </w:rPr>
            </w:pPr>
            <w:r>
              <w:rPr>
                <w:rFonts w:ascii="Times New Roman" w:hAnsi="Times New Roman" w:cs="Times New Roman"/>
                <w:b/>
                <w:bCs/>
                <w:color w:val="FF0000"/>
                <w:sz w:val="28"/>
                <w:szCs w:val="28"/>
              </w:rPr>
              <w:t>20%</w:t>
            </w:r>
          </w:p>
        </w:tc>
        <w:tc>
          <w:tcPr>
            <w:tcW w:w="851" w:type="dxa"/>
            <w:gridSpan w:val="2"/>
          </w:tcPr>
          <w:p>
            <w:pPr>
              <w:spacing w:after="0" w:line="240" w:lineRule="auto"/>
              <w:rPr>
                <w:rFonts w:ascii="Times New Roman" w:hAnsi="Times New Roman" w:cs="Times New Roman"/>
                <w:b/>
                <w:bCs/>
                <w:color w:val="FF0000"/>
                <w:sz w:val="28"/>
                <w:szCs w:val="28"/>
              </w:rPr>
            </w:pPr>
            <w:r>
              <w:rPr>
                <w:rFonts w:ascii="Times New Roman" w:hAnsi="Times New Roman" w:cs="Times New Roman"/>
                <w:b/>
                <w:bCs/>
                <w:color w:val="FF0000"/>
                <w:sz w:val="28"/>
                <w:szCs w:val="28"/>
              </w:rPr>
              <w:t>20%</w:t>
            </w:r>
          </w:p>
        </w:tc>
        <w:tc>
          <w:tcPr>
            <w:tcW w:w="850" w:type="dxa"/>
            <w:gridSpan w:val="2"/>
          </w:tcPr>
          <w:p>
            <w:pPr>
              <w:spacing w:after="0" w:line="240" w:lineRule="auto"/>
              <w:rPr>
                <w:rFonts w:ascii="Times New Roman" w:hAnsi="Times New Roman" w:cs="Times New Roman"/>
                <w:b/>
                <w:bCs/>
                <w:color w:val="FF0000"/>
                <w:sz w:val="28"/>
                <w:szCs w:val="28"/>
              </w:rPr>
            </w:pPr>
            <w:r>
              <w:rPr>
                <w:rFonts w:hint="default" w:ascii="Times New Roman" w:hAnsi="Times New Roman" w:cs="Times New Roman"/>
                <w:b/>
                <w:bCs/>
                <w:color w:val="FF0000"/>
                <w:sz w:val="28"/>
                <w:szCs w:val="28"/>
                <w:lang w:val="vi-VN"/>
              </w:rPr>
              <w:t>10</w:t>
            </w:r>
            <w:r>
              <w:rPr>
                <w:rFonts w:ascii="Times New Roman" w:hAnsi="Times New Roman" w:cs="Times New Roman"/>
                <w:b/>
                <w:bCs/>
                <w:color w:val="FF0000"/>
                <w:sz w:val="28"/>
                <w:szCs w:val="28"/>
              </w:rPr>
              <w:t>%</w:t>
            </w:r>
          </w:p>
        </w:tc>
        <w:tc>
          <w:tcPr>
            <w:tcW w:w="851" w:type="dxa"/>
            <w:gridSpan w:val="2"/>
          </w:tcPr>
          <w:p>
            <w:pPr>
              <w:spacing w:after="0" w:line="240" w:lineRule="auto"/>
              <w:rPr>
                <w:rFonts w:ascii="Times New Roman" w:hAnsi="Times New Roman" w:cs="Times New Roman"/>
                <w:b/>
                <w:bCs/>
                <w:color w:val="FF0000"/>
                <w:sz w:val="28"/>
                <w:szCs w:val="28"/>
              </w:rPr>
            </w:pPr>
            <w:r>
              <w:rPr>
                <w:rFonts w:ascii="Times New Roman" w:hAnsi="Times New Roman" w:cs="Times New Roman"/>
                <w:b/>
                <w:bCs/>
                <w:color w:val="FF0000"/>
                <w:sz w:val="28"/>
                <w:szCs w:val="28"/>
              </w:rPr>
              <w:t>10%</w:t>
            </w:r>
          </w:p>
        </w:tc>
        <w:tc>
          <w:tcPr>
            <w:tcW w:w="1186" w:type="dxa"/>
            <w:gridSpan w:val="2"/>
          </w:tcPr>
          <w:p>
            <w:pPr>
              <w:spacing w:after="0" w:line="240" w:lineRule="auto"/>
              <w:rPr>
                <w:rFonts w:ascii="Times New Roman" w:hAnsi="Times New Roman" w:cs="Times New Roman"/>
                <w:b/>
                <w:bCs/>
                <w:color w:val="FF0000"/>
                <w:sz w:val="28"/>
                <w:szCs w:val="28"/>
              </w:rPr>
            </w:pPr>
            <w:r>
              <w:rPr>
                <w:rFonts w:ascii="Times New Roman" w:hAnsi="Times New Roman" w:cs="Times New Roman"/>
                <w:b/>
                <w:bCs/>
                <w:color w:val="FF0000"/>
                <w:sz w:val="28"/>
                <w:szCs w:val="28"/>
              </w:rPr>
              <w:t>10%</w:t>
            </w:r>
          </w:p>
        </w:tc>
        <w:tc>
          <w:tcPr>
            <w:tcW w:w="798" w:type="dxa"/>
            <w:gridSpan w:val="2"/>
          </w:tcPr>
          <w:p>
            <w:pPr>
              <w:spacing w:after="0" w:line="240" w:lineRule="auto"/>
              <w:jc w:val="center"/>
              <w:rPr>
                <w:rFonts w:hint="default" w:ascii="Times New Roman" w:hAnsi="Times New Roman" w:cs="Times New Roman"/>
                <w:b/>
                <w:bCs/>
                <w:color w:val="FF0000"/>
                <w:sz w:val="28"/>
                <w:szCs w:val="28"/>
                <w:lang w:val="vi-VN"/>
              </w:rPr>
            </w:pPr>
            <w:r>
              <w:rPr>
                <w:rFonts w:hint="default" w:ascii="Times New Roman" w:hAnsi="Times New Roman" w:cs="Times New Roman"/>
                <w:b/>
                <w:bCs/>
                <w:color w:val="FF0000"/>
                <w:sz w:val="28"/>
                <w:szCs w:val="28"/>
                <w:lang w:val="vi-VN"/>
              </w:rPr>
              <w:t>/</w:t>
            </w:r>
          </w:p>
        </w:tc>
        <w:tc>
          <w:tcPr>
            <w:tcW w:w="1220" w:type="dxa"/>
            <w:gridSpan w:val="2"/>
          </w:tcPr>
          <w:p>
            <w:pPr>
              <w:spacing w:after="0" w:line="240" w:lineRule="auto"/>
              <w:rPr>
                <w:rFonts w:ascii="Times New Roman" w:hAnsi="Times New Roman" w:cs="Times New Roman"/>
                <w:b/>
                <w:bCs/>
                <w:color w:val="FF0000"/>
                <w:sz w:val="28"/>
                <w:szCs w:val="28"/>
              </w:rPr>
            </w:pPr>
            <w:r>
              <w:rPr>
                <w:rFonts w:ascii="Times New Roman" w:hAnsi="Times New Roman" w:cs="Times New Roman"/>
                <w:b/>
                <w:bCs/>
                <w:color w:val="FF0000"/>
                <w:sz w:val="28"/>
                <w:szCs w:val="28"/>
              </w:rPr>
              <w:t>10%</w:t>
            </w:r>
          </w:p>
        </w:tc>
        <w:tc>
          <w:tcPr>
            <w:tcW w:w="807" w:type="dxa"/>
            <w:gridSpan w:val="2"/>
          </w:tcPr>
          <w:p>
            <w:pPr>
              <w:spacing w:after="0" w:line="240" w:lineRule="auto"/>
              <w:rPr>
                <w:rFonts w:ascii="Times New Roman" w:hAnsi="Times New Roman" w:cs="Times New Roman"/>
                <w:b/>
                <w:bCs/>
                <w:color w:val="FF0000"/>
                <w:sz w:val="28"/>
                <w:szCs w:val="28"/>
              </w:rPr>
            </w:pPr>
            <w:r>
              <w:rPr>
                <w:rFonts w:ascii="Times New Roman" w:hAnsi="Times New Roman" w:cs="Times New Roman"/>
                <w:b/>
                <w:bCs/>
                <w:color w:val="FF0000"/>
                <w:sz w:val="28"/>
                <w:szCs w:val="28"/>
              </w:rPr>
              <w:t>50%</w:t>
            </w:r>
          </w:p>
        </w:tc>
        <w:tc>
          <w:tcPr>
            <w:tcW w:w="830" w:type="dxa"/>
            <w:gridSpan w:val="2"/>
          </w:tcPr>
          <w:p>
            <w:pPr>
              <w:spacing w:after="0" w:line="240" w:lineRule="auto"/>
              <w:rPr>
                <w:rFonts w:ascii="Times New Roman" w:hAnsi="Times New Roman" w:cs="Times New Roman"/>
                <w:b/>
                <w:bCs/>
                <w:color w:val="FF0000"/>
                <w:sz w:val="28"/>
                <w:szCs w:val="28"/>
              </w:rPr>
            </w:pPr>
            <w:r>
              <w:rPr>
                <w:rFonts w:ascii="Times New Roman" w:hAnsi="Times New Roman" w:cs="Times New Roman"/>
                <w:b/>
                <w:bCs/>
                <w:color w:val="FF0000"/>
                <w:sz w:val="28"/>
                <w:szCs w:val="28"/>
              </w:rPr>
              <w:t>50%</w:t>
            </w:r>
          </w:p>
        </w:tc>
        <w:tc>
          <w:tcPr>
            <w:tcW w:w="970" w:type="dxa"/>
          </w:tcPr>
          <w:p>
            <w:pPr>
              <w:spacing w:after="0" w:line="240" w:lineRule="auto"/>
              <w:rPr>
                <w:rFonts w:ascii="Times New Roman" w:hAnsi="Times New Roman" w:cs="Times New Roman"/>
                <w:b/>
                <w:bCs/>
                <w:color w:val="FF0000"/>
                <w:sz w:val="28"/>
                <w:szCs w:val="28"/>
              </w:rPr>
            </w:pPr>
            <w:r>
              <w:rPr>
                <w:rFonts w:ascii="Times New Roman" w:hAnsi="Times New Roman" w:cs="Times New Roman"/>
                <w:b/>
                <w:bCs/>
                <w:color w:val="FF0000"/>
                <w:sz w:val="28"/>
                <w:szCs w:val="2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Tỉ lệ chung</w:t>
            </w:r>
          </w:p>
        </w:tc>
        <w:tc>
          <w:tcPr>
            <w:tcW w:w="2835" w:type="dxa"/>
          </w:tcPr>
          <w:p>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p>
        </w:tc>
        <w:tc>
          <w:tcPr>
            <w:tcW w:w="1701" w:type="dxa"/>
            <w:gridSpan w:val="2"/>
          </w:tcPr>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40</w:t>
            </w:r>
          </w:p>
        </w:tc>
        <w:tc>
          <w:tcPr>
            <w:tcW w:w="1701" w:type="dxa"/>
            <w:gridSpan w:val="4"/>
          </w:tcPr>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30</w:t>
            </w:r>
          </w:p>
        </w:tc>
        <w:tc>
          <w:tcPr>
            <w:tcW w:w="2037" w:type="dxa"/>
            <w:gridSpan w:val="4"/>
          </w:tcPr>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20</w:t>
            </w:r>
          </w:p>
        </w:tc>
        <w:tc>
          <w:tcPr>
            <w:tcW w:w="2018" w:type="dxa"/>
            <w:gridSpan w:val="4"/>
          </w:tcPr>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10</w:t>
            </w:r>
          </w:p>
        </w:tc>
        <w:tc>
          <w:tcPr>
            <w:tcW w:w="807" w:type="dxa"/>
            <w:gridSpan w:val="2"/>
          </w:tcPr>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50</w:t>
            </w:r>
          </w:p>
        </w:tc>
        <w:tc>
          <w:tcPr>
            <w:tcW w:w="830" w:type="dxa"/>
            <w:gridSpan w:val="2"/>
          </w:tcPr>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50</w:t>
            </w:r>
          </w:p>
        </w:tc>
        <w:tc>
          <w:tcPr>
            <w:tcW w:w="970" w:type="dxa"/>
          </w:tcPr>
          <w:p>
            <w:pPr>
              <w:spacing w:after="0" w:line="24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100</w:t>
            </w:r>
          </w:p>
        </w:tc>
      </w:tr>
    </w:tbl>
    <w:p>
      <w:pPr>
        <w:rPr>
          <w:rFonts w:ascii="Times New Roman" w:hAnsi="Times New Roman" w:cs="Times New Roman"/>
          <w:b/>
          <w:color w:val="000000"/>
          <w:sz w:val="28"/>
          <w:szCs w:val="28"/>
        </w:rPr>
      </w:pPr>
    </w:p>
    <w:p>
      <w:pPr>
        <w:spacing w:after="0" w:line="36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BẢN ĐẶC TẢ ĐỀ KIỂM TRA </w:t>
      </w:r>
      <w:r>
        <w:rPr>
          <w:rFonts w:hint="default" w:ascii="Times New Roman" w:hAnsi="Times New Roman" w:cs="Times New Roman"/>
          <w:b/>
          <w:color w:val="000000"/>
          <w:sz w:val="28"/>
          <w:szCs w:val="28"/>
          <w:lang w:val="vi-VN"/>
        </w:rPr>
        <w:t>CUỐI</w:t>
      </w:r>
      <w:r>
        <w:rPr>
          <w:rFonts w:ascii="Times New Roman" w:hAnsi="Times New Roman" w:cs="Times New Roman"/>
          <w:b/>
          <w:color w:val="000000"/>
          <w:sz w:val="28"/>
          <w:szCs w:val="28"/>
        </w:rPr>
        <w:t xml:space="preserve"> HỌC KÌ I</w:t>
      </w:r>
      <w:r>
        <w:rPr>
          <w:rFonts w:hint="default" w:ascii="Times New Roman" w:hAnsi="Times New Roman" w:cs="Times New Roman"/>
          <w:b/>
          <w:color w:val="000000"/>
          <w:sz w:val="28"/>
          <w:szCs w:val="28"/>
          <w:lang w:val="vi-VN"/>
        </w:rPr>
        <w:t>I</w:t>
      </w:r>
      <w:r>
        <w:rPr>
          <w:rFonts w:ascii="Times New Roman" w:hAnsi="Times New Roman" w:cs="Times New Roman"/>
          <w:b/>
          <w:color w:val="000000"/>
          <w:sz w:val="28"/>
          <w:szCs w:val="28"/>
        </w:rPr>
        <w:t xml:space="preserve"> MÔN GDCD 8</w:t>
      </w:r>
    </w:p>
    <w:p>
      <w:pPr>
        <w:spacing w:after="0" w:line="36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(Thời gian: 45 phút)</w:t>
      </w:r>
    </w:p>
    <w:p>
      <w:pPr>
        <w:spacing w:after="0" w:line="360" w:lineRule="auto"/>
        <w:jc w:val="both"/>
        <w:rPr>
          <w:rFonts w:ascii="Times New Roman" w:hAnsi="Times New Roman" w:cs="Times New Roman"/>
          <w:b/>
          <w:color w:val="000000"/>
          <w:sz w:val="28"/>
          <w:szCs w:val="28"/>
        </w:rPr>
      </w:pPr>
    </w:p>
    <w:tbl>
      <w:tblPr>
        <w:tblStyle w:val="3"/>
        <w:tblW w:w="15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736"/>
        <w:gridCol w:w="1876"/>
        <w:gridCol w:w="5189"/>
        <w:gridCol w:w="1536"/>
        <w:gridCol w:w="1536"/>
        <w:gridCol w:w="1470"/>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525" w:type="dxa"/>
            <w:vMerge w:val="restart"/>
            <w:shd w:val="clear" w:color="auto" w:fill="auto"/>
            <w:vAlign w:val="center"/>
          </w:tcPr>
          <w:p>
            <w:pPr>
              <w:spacing w:after="0" w:line="240" w:lineRule="auto"/>
              <w:ind w:left="-67" w:right="-25"/>
              <w:jc w:val="center"/>
              <w:rPr>
                <w:rFonts w:ascii="Times New Roman" w:hAnsi="Times New Roman" w:cs="Times New Roman"/>
                <w:b/>
                <w:color w:val="000000"/>
                <w:sz w:val="28"/>
                <w:szCs w:val="28"/>
              </w:rPr>
            </w:pPr>
            <w:r>
              <w:rPr>
                <w:rFonts w:ascii="Times New Roman" w:hAnsi="Times New Roman" w:cs="Times New Roman"/>
                <w:b/>
                <w:color w:val="000000"/>
                <w:sz w:val="28"/>
                <w:szCs w:val="28"/>
              </w:rPr>
              <w:t>TT</w:t>
            </w:r>
          </w:p>
        </w:tc>
        <w:tc>
          <w:tcPr>
            <w:tcW w:w="1736" w:type="dxa"/>
            <w:vMerge w:val="restart"/>
            <w:shd w:val="clear" w:color="auto" w:fill="auto"/>
            <w:vAlign w:val="center"/>
          </w:tcPr>
          <w:p>
            <w:pPr>
              <w:spacing w:after="0" w:line="240" w:lineRule="auto"/>
              <w:ind w:left="-67" w:right="-25"/>
              <w:jc w:val="center"/>
              <w:rPr>
                <w:rFonts w:ascii="Times New Roman" w:hAnsi="Times New Roman" w:cs="Times New Roman"/>
                <w:b/>
                <w:color w:val="000000"/>
                <w:sz w:val="28"/>
                <w:szCs w:val="28"/>
              </w:rPr>
            </w:pPr>
            <w:r>
              <w:rPr>
                <w:rFonts w:ascii="Times New Roman" w:hAnsi="Times New Roman" w:cs="Times New Roman"/>
                <w:b/>
                <w:color w:val="000000"/>
                <w:sz w:val="28"/>
                <w:szCs w:val="28"/>
              </w:rPr>
              <w:t>Mạch nội dung</w:t>
            </w:r>
          </w:p>
        </w:tc>
        <w:tc>
          <w:tcPr>
            <w:tcW w:w="1876" w:type="dxa"/>
            <w:vMerge w:val="restart"/>
            <w:shd w:val="clear" w:color="auto" w:fill="auto"/>
          </w:tcPr>
          <w:p>
            <w:pPr>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Nội dung/chủ đề/bài</w:t>
            </w:r>
          </w:p>
        </w:tc>
        <w:tc>
          <w:tcPr>
            <w:tcW w:w="5189" w:type="dxa"/>
            <w:shd w:val="clear" w:color="auto" w:fill="auto"/>
            <w:vAlign w:val="center"/>
          </w:tcPr>
          <w:p>
            <w:pPr>
              <w:spacing w:after="0" w:line="240" w:lineRule="auto"/>
              <w:ind w:left="-67" w:right="-25"/>
              <w:jc w:val="center"/>
              <w:rPr>
                <w:rFonts w:ascii="Times New Roman" w:hAnsi="Times New Roman" w:cs="Times New Roman"/>
                <w:b/>
                <w:color w:val="000000"/>
                <w:sz w:val="28"/>
                <w:szCs w:val="28"/>
              </w:rPr>
            </w:pPr>
            <w:r>
              <w:rPr>
                <w:rFonts w:ascii="Times New Roman" w:hAnsi="Times New Roman" w:cs="Times New Roman"/>
                <w:b/>
                <w:color w:val="000000"/>
                <w:sz w:val="28"/>
                <w:szCs w:val="28"/>
              </w:rPr>
              <w:t>Mức độ đánh giá</w:t>
            </w:r>
          </w:p>
        </w:tc>
        <w:tc>
          <w:tcPr>
            <w:tcW w:w="6292" w:type="dxa"/>
            <w:gridSpan w:val="4"/>
            <w:shd w:val="clear" w:color="auto" w:fill="auto"/>
          </w:tcPr>
          <w:p>
            <w:pPr>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Số câu hỏi theo mức độ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525" w:type="dxa"/>
            <w:vMerge w:val="continue"/>
            <w:shd w:val="clear" w:color="auto" w:fill="auto"/>
          </w:tcPr>
          <w:p>
            <w:pPr>
              <w:spacing w:after="0" w:line="240" w:lineRule="auto"/>
              <w:jc w:val="center"/>
              <w:rPr>
                <w:rFonts w:ascii="Times New Roman" w:hAnsi="Times New Roman" w:cs="Times New Roman"/>
                <w:b/>
                <w:color w:val="000000"/>
                <w:sz w:val="28"/>
                <w:szCs w:val="28"/>
              </w:rPr>
            </w:pPr>
          </w:p>
        </w:tc>
        <w:tc>
          <w:tcPr>
            <w:tcW w:w="1736" w:type="dxa"/>
            <w:vMerge w:val="continue"/>
            <w:shd w:val="clear" w:color="auto" w:fill="auto"/>
          </w:tcPr>
          <w:p>
            <w:pPr>
              <w:spacing w:after="0" w:line="240" w:lineRule="auto"/>
              <w:jc w:val="center"/>
              <w:rPr>
                <w:rFonts w:ascii="Times New Roman" w:hAnsi="Times New Roman" w:cs="Times New Roman"/>
                <w:b/>
                <w:color w:val="000000"/>
                <w:sz w:val="28"/>
                <w:szCs w:val="28"/>
              </w:rPr>
            </w:pPr>
          </w:p>
        </w:tc>
        <w:tc>
          <w:tcPr>
            <w:tcW w:w="1876" w:type="dxa"/>
            <w:vMerge w:val="continue"/>
            <w:shd w:val="clear" w:color="auto" w:fill="auto"/>
          </w:tcPr>
          <w:p>
            <w:pPr>
              <w:spacing w:after="0" w:line="240" w:lineRule="auto"/>
              <w:jc w:val="center"/>
              <w:rPr>
                <w:rFonts w:ascii="Times New Roman" w:hAnsi="Times New Roman" w:cs="Times New Roman"/>
                <w:b/>
                <w:color w:val="000000"/>
                <w:sz w:val="28"/>
                <w:szCs w:val="28"/>
              </w:rPr>
            </w:pPr>
          </w:p>
        </w:tc>
        <w:tc>
          <w:tcPr>
            <w:tcW w:w="5189" w:type="dxa"/>
            <w:shd w:val="clear" w:color="auto" w:fill="auto"/>
            <w:vAlign w:val="center"/>
          </w:tcPr>
          <w:p>
            <w:pPr>
              <w:spacing w:after="0" w:line="240" w:lineRule="auto"/>
              <w:ind w:left="-67" w:right="-25"/>
              <w:jc w:val="center"/>
              <w:rPr>
                <w:rFonts w:ascii="Times New Roman" w:hAnsi="Times New Roman" w:cs="Times New Roman"/>
                <w:color w:val="000000"/>
                <w:sz w:val="28"/>
                <w:szCs w:val="28"/>
              </w:rPr>
            </w:pPr>
          </w:p>
        </w:tc>
        <w:tc>
          <w:tcPr>
            <w:tcW w:w="1536" w:type="dxa"/>
            <w:shd w:val="clear" w:color="auto" w:fill="auto"/>
            <w:vAlign w:val="center"/>
          </w:tcPr>
          <w:p>
            <w:pPr>
              <w:spacing w:after="0" w:line="240" w:lineRule="auto"/>
              <w:ind w:right="-25"/>
              <w:jc w:val="center"/>
              <w:rPr>
                <w:rFonts w:ascii="Times New Roman" w:hAnsi="Times New Roman" w:cs="Times New Roman"/>
                <w:b/>
                <w:color w:val="000000"/>
                <w:sz w:val="28"/>
                <w:szCs w:val="28"/>
                <w:highlight w:val="yellow"/>
              </w:rPr>
            </w:pPr>
            <w:r>
              <w:rPr>
                <w:rFonts w:ascii="Times New Roman" w:hAnsi="Times New Roman" w:cs="Times New Roman"/>
                <w:b/>
                <w:color w:val="000000"/>
                <w:sz w:val="28"/>
                <w:szCs w:val="28"/>
              </w:rPr>
              <w:t>Nhận biết</w:t>
            </w:r>
          </w:p>
        </w:tc>
        <w:tc>
          <w:tcPr>
            <w:tcW w:w="1536" w:type="dxa"/>
            <w:shd w:val="clear" w:color="auto" w:fill="auto"/>
            <w:vAlign w:val="center"/>
          </w:tcPr>
          <w:p>
            <w:pPr>
              <w:spacing w:after="0" w:line="240" w:lineRule="auto"/>
              <w:ind w:left="-67" w:right="-25"/>
              <w:jc w:val="center"/>
              <w:rPr>
                <w:rFonts w:ascii="Times New Roman" w:hAnsi="Times New Roman" w:cs="Times New Roman"/>
                <w:b/>
                <w:color w:val="000000"/>
                <w:sz w:val="28"/>
                <w:szCs w:val="28"/>
              </w:rPr>
            </w:pPr>
            <w:r>
              <w:rPr>
                <w:rFonts w:ascii="Times New Roman" w:hAnsi="Times New Roman" w:cs="Times New Roman"/>
                <w:b/>
                <w:color w:val="000000"/>
                <w:sz w:val="28"/>
                <w:szCs w:val="28"/>
              </w:rPr>
              <w:t>Thông hiểu</w:t>
            </w:r>
          </w:p>
        </w:tc>
        <w:tc>
          <w:tcPr>
            <w:tcW w:w="1470" w:type="dxa"/>
            <w:shd w:val="clear" w:color="auto" w:fill="auto"/>
            <w:vAlign w:val="center"/>
          </w:tcPr>
          <w:p>
            <w:pPr>
              <w:spacing w:after="0" w:line="240" w:lineRule="auto"/>
              <w:ind w:left="-67" w:right="-25"/>
              <w:jc w:val="center"/>
              <w:rPr>
                <w:rFonts w:hint="default" w:ascii="Times New Roman" w:hAnsi="Times New Roman" w:cs="Times New Roman"/>
                <w:b/>
                <w:color w:val="000000"/>
                <w:sz w:val="28"/>
                <w:szCs w:val="28"/>
                <w:lang w:val="vi-VN"/>
              </w:rPr>
            </w:pPr>
            <w:r>
              <w:rPr>
                <w:rFonts w:ascii="Times New Roman" w:hAnsi="Times New Roman" w:cs="Times New Roman"/>
                <w:b/>
                <w:color w:val="000000"/>
                <w:sz w:val="28"/>
                <w:szCs w:val="28"/>
              </w:rPr>
              <w:t>Vận dụng</w:t>
            </w:r>
            <w:r>
              <w:rPr>
                <w:rFonts w:hint="default" w:ascii="Times New Roman" w:hAnsi="Times New Roman" w:cs="Times New Roman"/>
                <w:b/>
                <w:color w:val="000000"/>
                <w:sz w:val="28"/>
                <w:szCs w:val="28"/>
                <w:lang w:val="vi-VN"/>
              </w:rPr>
              <w:t xml:space="preserve"> thấp</w:t>
            </w:r>
          </w:p>
        </w:tc>
        <w:tc>
          <w:tcPr>
            <w:tcW w:w="1750" w:type="dxa"/>
            <w:shd w:val="clear" w:color="auto" w:fill="auto"/>
            <w:vAlign w:val="center"/>
          </w:tcPr>
          <w:p>
            <w:pPr>
              <w:spacing w:after="0" w:line="240" w:lineRule="auto"/>
              <w:ind w:left="-67" w:right="-25"/>
              <w:jc w:val="center"/>
              <w:rPr>
                <w:rFonts w:ascii="Times New Roman" w:hAnsi="Times New Roman" w:cs="Times New Roman"/>
                <w:b/>
                <w:color w:val="000000"/>
                <w:sz w:val="28"/>
                <w:szCs w:val="28"/>
              </w:rPr>
            </w:pPr>
            <w:r>
              <w:rPr>
                <w:rFonts w:ascii="Times New Roman" w:hAnsi="Times New Roman" w:cs="Times New Roman"/>
                <w:b/>
                <w:color w:val="000000"/>
                <w:sz w:val="28"/>
                <w:szCs w:val="28"/>
              </w:rPr>
              <w:t>Vận dụng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2" w:hRule="atLeast"/>
        </w:trPr>
        <w:tc>
          <w:tcPr>
            <w:tcW w:w="525" w:type="dxa"/>
            <w:vMerge w:val="restart"/>
            <w:shd w:val="clear" w:color="auto" w:fill="auto"/>
          </w:tcPr>
          <w:p>
            <w:pPr>
              <w:spacing w:after="0" w:line="360" w:lineRule="auto"/>
              <w:jc w:val="both"/>
              <w:rPr>
                <w:rFonts w:ascii="Times New Roman" w:hAnsi="Times New Roman" w:cs="Times New Roman"/>
                <w:color w:val="000000"/>
                <w:sz w:val="28"/>
                <w:szCs w:val="28"/>
              </w:rPr>
            </w:pPr>
          </w:p>
          <w:p>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w:t>
            </w:r>
          </w:p>
          <w:p>
            <w:pPr>
              <w:spacing w:after="0" w:line="360" w:lineRule="auto"/>
              <w:jc w:val="both"/>
              <w:rPr>
                <w:rFonts w:ascii="Times New Roman" w:hAnsi="Times New Roman" w:cs="Times New Roman"/>
                <w:b/>
                <w:color w:val="000000"/>
                <w:sz w:val="28"/>
                <w:szCs w:val="28"/>
              </w:rPr>
            </w:pPr>
          </w:p>
          <w:p>
            <w:pPr>
              <w:spacing w:after="0" w:line="360" w:lineRule="auto"/>
              <w:jc w:val="both"/>
              <w:rPr>
                <w:rFonts w:ascii="Times New Roman" w:hAnsi="Times New Roman" w:cs="Times New Roman"/>
                <w:color w:val="000000"/>
                <w:sz w:val="28"/>
                <w:szCs w:val="28"/>
              </w:rPr>
            </w:pPr>
          </w:p>
        </w:tc>
        <w:tc>
          <w:tcPr>
            <w:tcW w:w="1736" w:type="dxa"/>
            <w:vMerge w:val="restart"/>
            <w:shd w:val="clear" w:color="auto" w:fill="auto"/>
          </w:tcPr>
          <w:p>
            <w:pPr>
              <w:spacing w:after="0" w:line="240" w:lineRule="auto"/>
              <w:jc w:val="center"/>
              <w:rPr>
                <w:rFonts w:ascii="Times New Roman" w:hAnsi="Times New Roman" w:cs="Times New Roman"/>
                <w:color w:val="000000"/>
                <w:sz w:val="28"/>
                <w:szCs w:val="28"/>
              </w:rPr>
            </w:pPr>
            <w:r>
              <w:rPr>
                <w:rFonts w:hint="default" w:ascii="Times New Roman" w:hAnsi="Times New Roman" w:cs="Times New Roman"/>
                <w:b/>
                <w:bCs/>
                <w:i/>
                <w:iCs/>
                <w:sz w:val="28"/>
                <w:szCs w:val="36"/>
              </w:rPr>
              <w:t>.</w:t>
            </w:r>
          </w:p>
        </w:tc>
        <w:tc>
          <w:tcPr>
            <w:tcW w:w="1876" w:type="dxa"/>
            <w:shd w:val="clear" w:color="auto" w:fill="auto"/>
          </w:tcPr>
          <w:p>
            <w:pPr>
              <w:spacing w:after="0" w:line="240" w:lineRule="auto"/>
              <w:jc w:val="center"/>
              <w:rPr>
                <w:rFonts w:ascii="Times New Roman" w:hAnsi="Times New Roman" w:cs="Times New Roman"/>
                <w:b/>
                <w:color w:val="000000"/>
                <w:sz w:val="28"/>
                <w:szCs w:val="28"/>
              </w:rPr>
            </w:pPr>
            <w:r>
              <w:rPr>
                <w:rFonts w:hint="default" w:ascii="Times New Roman" w:hAnsi="Times New Roman" w:cs="Times New Roman"/>
                <w:b/>
                <w:bCs/>
                <w:sz w:val="28"/>
                <w:szCs w:val="28"/>
                <w:lang w:val="en"/>
              </w:rPr>
              <w:t>Bài 17:</w:t>
            </w:r>
            <w:r>
              <w:rPr>
                <w:rFonts w:hint="default" w:ascii="Times New Roman" w:hAnsi="Times New Roman" w:cs="Times New Roman"/>
                <w:b w:val="0"/>
                <w:bCs w:val="0"/>
                <w:sz w:val="28"/>
                <w:szCs w:val="28"/>
                <w:lang w:val="en"/>
              </w:rPr>
              <w:t xml:space="preserve"> Nghĩa v</w:t>
            </w:r>
            <w:r>
              <w:rPr>
                <w:rFonts w:hint="default" w:ascii="Times New Roman" w:hAnsi="Times New Roman" w:cs="Times New Roman"/>
                <w:b w:val="0"/>
                <w:bCs w:val="0"/>
                <w:sz w:val="28"/>
                <w:szCs w:val="28"/>
                <w:lang w:val="vi-VN"/>
              </w:rPr>
              <w:t>ụ t</w:t>
            </w:r>
            <w:r>
              <w:rPr>
                <w:rFonts w:hint="default" w:ascii="Times New Roman" w:hAnsi="Times New Roman" w:cs="Times New Roman"/>
                <w:b w:val="0"/>
                <w:bCs w:val="0"/>
                <w:sz w:val="28"/>
                <w:szCs w:val="28"/>
              </w:rPr>
              <w:t>ôn tr</w:t>
            </w:r>
            <w:r>
              <w:rPr>
                <w:rFonts w:hint="default" w:ascii="Times New Roman" w:hAnsi="Times New Roman" w:cs="Times New Roman"/>
                <w:b w:val="0"/>
                <w:bCs w:val="0"/>
                <w:sz w:val="28"/>
                <w:szCs w:val="28"/>
                <w:lang w:val="vi-VN"/>
              </w:rPr>
              <w:t>ọng, bảo vệ t</w:t>
            </w:r>
            <w:r>
              <w:rPr>
                <w:rFonts w:hint="default" w:ascii="Times New Roman" w:hAnsi="Times New Roman" w:cs="Times New Roman"/>
                <w:b w:val="0"/>
                <w:bCs w:val="0"/>
                <w:sz w:val="28"/>
                <w:szCs w:val="28"/>
              </w:rPr>
              <w:t>ài s</w:t>
            </w:r>
            <w:r>
              <w:rPr>
                <w:rFonts w:hint="default" w:ascii="Times New Roman" w:hAnsi="Times New Roman" w:cs="Times New Roman"/>
                <w:b w:val="0"/>
                <w:bCs w:val="0"/>
                <w:sz w:val="28"/>
                <w:szCs w:val="28"/>
                <w:lang w:val="vi-VN"/>
              </w:rPr>
              <w:t>ản của Nh</w:t>
            </w:r>
            <w:r>
              <w:rPr>
                <w:rFonts w:hint="default" w:ascii="Times New Roman" w:hAnsi="Times New Roman" w:cs="Times New Roman"/>
                <w:b w:val="0"/>
                <w:bCs w:val="0"/>
                <w:sz w:val="28"/>
                <w:szCs w:val="28"/>
              </w:rPr>
              <w:t>à nư</w:t>
            </w:r>
            <w:r>
              <w:rPr>
                <w:rFonts w:hint="default" w:ascii="Times New Roman" w:hAnsi="Times New Roman" w:cs="Times New Roman"/>
                <w:b w:val="0"/>
                <w:bCs w:val="0"/>
                <w:sz w:val="28"/>
                <w:szCs w:val="28"/>
                <w:lang w:val="vi-VN"/>
              </w:rPr>
              <w:t>ớc v</w:t>
            </w:r>
            <w:r>
              <w:rPr>
                <w:rFonts w:hint="default" w:ascii="Times New Roman" w:hAnsi="Times New Roman" w:cs="Times New Roman"/>
                <w:b w:val="0"/>
                <w:bCs w:val="0"/>
                <w:sz w:val="28"/>
                <w:szCs w:val="28"/>
              </w:rPr>
              <w:t>à l</w:t>
            </w:r>
            <w:r>
              <w:rPr>
                <w:rFonts w:hint="default" w:ascii="Times New Roman" w:hAnsi="Times New Roman" w:cs="Times New Roman"/>
                <w:b w:val="0"/>
                <w:bCs w:val="0"/>
                <w:sz w:val="28"/>
                <w:szCs w:val="28"/>
                <w:lang w:val="vi-VN"/>
              </w:rPr>
              <w:t xml:space="preserve">ợi </w:t>
            </w:r>
            <w:r>
              <w:rPr>
                <w:rFonts w:hint="default" w:ascii="Times New Roman" w:hAnsi="Times New Roman" w:cs="Times New Roman"/>
                <w:b w:val="0"/>
                <w:bCs w:val="0"/>
                <w:sz w:val="28"/>
                <w:szCs w:val="28"/>
              </w:rPr>
              <w:t>ích công c</w:t>
            </w:r>
            <w:r>
              <w:rPr>
                <w:rFonts w:hint="default" w:ascii="Times New Roman" w:hAnsi="Times New Roman" w:cs="Times New Roman"/>
                <w:b w:val="0"/>
                <w:bCs w:val="0"/>
                <w:sz w:val="28"/>
                <w:szCs w:val="28"/>
                <w:lang w:val="vi-VN"/>
              </w:rPr>
              <w:t>ộng</w:t>
            </w:r>
          </w:p>
        </w:tc>
        <w:tc>
          <w:tcPr>
            <w:tcW w:w="5189" w:type="dxa"/>
            <w:shd w:val="clear" w:color="auto" w:fill="auto"/>
            <w:vAlign w:val="center"/>
          </w:tcPr>
          <w:p>
            <w:pPr>
              <w:suppressAutoHyphens/>
              <w:autoSpaceDE w:val="0"/>
              <w:autoSpaceDN w:val="0"/>
              <w:adjustRightInd w:val="0"/>
              <w:spacing w:after="0" w:line="240" w:lineRule="auto"/>
              <w:jc w:val="both"/>
              <w:rPr>
                <w:rFonts w:ascii="Times New Roman" w:hAnsi="Times New Roman" w:cs="Times New Roman"/>
                <w:b/>
                <w:bCs/>
                <w:sz w:val="28"/>
                <w:szCs w:val="28"/>
                <w:lang w:val="it-IT"/>
              </w:rPr>
            </w:pPr>
            <w:r>
              <w:rPr>
                <w:rFonts w:ascii="Times New Roman" w:hAnsi="Times New Roman" w:cs="Times New Roman"/>
                <w:b/>
                <w:bCs/>
                <w:sz w:val="28"/>
                <w:szCs w:val="28"/>
                <w:lang w:val="it-IT"/>
              </w:rPr>
              <w:t xml:space="preserve">Nhận biết: </w:t>
            </w:r>
          </w:p>
          <w:p>
            <w:pPr>
              <w:spacing w:line="240" w:lineRule="auto"/>
              <w:jc w:val="both"/>
              <w:rPr>
                <w:rFonts w:ascii="Times New Roman" w:hAnsi="Times New Roman" w:cs="Times New Roman"/>
                <w:bCs/>
                <w:color w:val="auto"/>
                <w:sz w:val="28"/>
                <w:szCs w:val="28"/>
                <w:lang w:val="de-DE"/>
              </w:rPr>
            </w:pPr>
            <w:r>
              <w:rPr>
                <w:rFonts w:ascii="Times New Roman" w:hAnsi="Times New Roman" w:cs="Times New Roman"/>
                <w:bCs/>
                <w:color w:val="auto"/>
                <w:sz w:val="28"/>
                <w:szCs w:val="28"/>
                <w:lang w:val="de-DE"/>
              </w:rPr>
              <w:t>- Hiểu được thế nào là tài sản nhà nước, lợi ích công cộng.</w:t>
            </w:r>
          </w:p>
          <w:p>
            <w:pPr>
              <w:spacing w:line="240" w:lineRule="auto"/>
              <w:jc w:val="both"/>
              <w:rPr>
                <w:rFonts w:ascii="Times New Roman" w:hAnsi="Times New Roman" w:cs="Times New Roman"/>
                <w:bCs/>
                <w:color w:val="auto"/>
                <w:sz w:val="28"/>
                <w:szCs w:val="28"/>
                <w:lang w:val="de-DE"/>
              </w:rPr>
            </w:pPr>
            <w:r>
              <w:rPr>
                <w:rFonts w:ascii="Times New Roman" w:hAnsi="Times New Roman" w:cs="Times New Roman"/>
                <w:bCs/>
                <w:color w:val="auto"/>
                <w:sz w:val="28"/>
                <w:szCs w:val="28"/>
                <w:lang w:val="de-DE"/>
              </w:rPr>
              <w:t>- Nêu được nghĩa vụ của CD</w:t>
            </w:r>
            <w:r>
              <w:rPr>
                <w:rFonts w:hint="default" w:ascii="Times New Roman" w:hAnsi="Times New Roman" w:cs="Times New Roman"/>
                <w:bCs/>
                <w:color w:val="auto"/>
                <w:sz w:val="28"/>
                <w:szCs w:val="28"/>
                <w:lang w:val="vi-VN"/>
              </w:rPr>
              <w:t xml:space="preserve"> và trách nhiệm của nhà nước</w:t>
            </w:r>
            <w:r>
              <w:rPr>
                <w:rFonts w:ascii="Times New Roman" w:hAnsi="Times New Roman" w:cs="Times New Roman"/>
                <w:bCs/>
                <w:color w:val="auto"/>
                <w:sz w:val="28"/>
                <w:szCs w:val="28"/>
                <w:lang w:val="de-DE"/>
              </w:rPr>
              <w:t xml:space="preserve"> trong việc tôn trọng, bảo vệ tài sản Nhà nước và lợi ích công cộng.</w:t>
            </w:r>
          </w:p>
          <w:p>
            <w:pPr>
              <w:spacing w:line="240" w:lineRule="auto"/>
              <w:jc w:val="both"/>
              <w:rPr>
                <w:rFonts w:ascii="Times New Roman" w:hAnsi="Times New Roman" w:cs="Times New Roman"/>
                <w:b/>
                <w:bCs/>
                <w:sz w:val="28"/>
                <w:szCs w:val="28"/>
                <w:lang w:val="it-IT"/>
              </w:rPr>
            </w:pPr>
            <w:r>
              <w:rPr>
                <w:rFonts w:ascii="Times New Roman" w:hAnsi="Times New Roman" w:cs="Times New Roman"/>
                <w:b/>
                <w:bCs/>
                <w:sz w:val="28"/>
                <w:szCs w:val="28"/>
                <w:lang w:val="it-IT"/>
              </w:rPr>
              <w:t xml:space="preserve">Thông hiểu: </w:t>
            </w:r>
          </w:p>
          <w:p>
            <w:pPr>
              <w:spacing w:line="240" w:lineRule="auto"/>
              <w:rPr>
                <w:rFonts w:hint="default" w:ascii="Times New Roman" w:hAnsi="Times New Roman" w:eastAsia="Times New Roman" w:cs="Times New Roman"/>
                <w:bCs/>
                <w:sz w:val="28"/>
                <w:szCs w:val="28"/>
                <w:lang w:val="vi-VN"/>
              </w:rPr>
            </w:pPr>
            <w:r>
              <w:rPr>
                <w:rFonts w:hint="default" w:ascii="Times New Roman" w:hAnsi="Times New Roman" w:eastAsia="Times New Roman" w:cs="Times New Roman"/>
                <w:bCs/>
                <w:sz w:val="28"/>
                <w:szCs w:val="28"/>
                <w:lang w:val="vi-VN"/>
              </w:rPr>
              <w:t>- Trình bày được vài trò của tài sản nhà nước và lợi ích công cộng</w:t>
            </w:r>
          </w:p>
          <w:p>
            <w:pPr>
              <w:spacing w:line="240" w:lineRule="auto"/>
              <w:jc w:val="both"/>
              <w:rPr>
                <w:rFonts w:hint="default" w:ascii="Times New Roman" w:hAnsi="Times New Roman"/>
                <w:b/>
                <w:bCs/>
                <w:sz w:val="28"/>
                <w:szCs w:val="28"/>
                <w:lang w:val="vi-VN"/>
              </w:rPr>
            </w:pPr>
            <w:r>
              <w:rPr>
                <w:rFonts w:hint="default" w:ascii="Times New Roman" w:hAnsi="Times New Roman"/>
                <w:b/>
                <w:bCs/>
                <w:sz w:val="28"/>
                <w:szCs w:val="28"/>
                <w:lang w:val="vi-VN"/>
              </w:rPr>
              <w:t>Vận dụng:</w:t>
            </w:r>
          </w:p>
          <w:p>
            <w:pPr>
              <w:spacing w:after="240" w:line="240" w:lineRule="auto"/>
              <w:rPr>
                <w:rFonts w:hint="default" w:ascii="Times New Roman" w:hAnsi="Times New Roman" w:eastAsia="Times New Roman" w:cs="Times New Roman"/>
                <w:sz w:val="28"/>
                <w:szCs w:val="28"/>
                <w:lang w:eastAsia="vi-VN"/>
              </w:rPr>
            </w:pPr>
            <w:r>
              <w:rPr>
                <w:rFonts w:hint="default" w:ascii="Times New Roman" w:hAnsi="Times New Roman" w:eastAsia="Times New Roman" w:cs="Times New Roman"/>
                <w:sz w:val="28"/>
                <w:szCs w:val="28"/>
                <w:lang w:eastAsia="vi-VN"/>
              </w:rPr>
              <w:t>Vận dụng kiến thức đã học nhận diện việc làm đúng sai trong tình huống</w:t>
            </w:r>
          </w:p>
          <w:p>
            <w:pPr>
              <w:spacing w:line="240" w:lineRule="auto"/>
              <w:rPr>
                <w:rFonts w:hint="default" w:ascii="Times New Roman" w:hAnsi="Times New Roman" w:eastAsia="Times New Roman" w:cs="Times New Roman"/>
                <w:b/>
                <w:bCs w:val="0"/>
                <w:sz w:val="28"/>
                <w:szCs w:val="28"/>
                <w:lang w:val="vi-VN" w:eastAsia="en-US" w:bidi="ar-SA"/>
              </w:rPr>
            </w:pPr>
            <w:r>
              <w:rPr>
                <w:rFonts w:hint="default" w:ascii="Times New Roman" w:hAnsi="Times New Roman" w:eastAsia="Times New Roman" w:cs="Times New Roman"/>
                <w:b/>
                <w:bCs w:val="0"/>
                <w:sz w:val="28"/>
                <w:szCs w:val="28"/>
                <w:lang w:val="vi-VN" w:eastAsia="en-US" w:bidi="ar-SA"/>
              </w:rPr>
              <w:t>Vận dụng cao:</w:t>
            </w:r>
          </w:p>
          <w:p>
            <w:pPr>
              <w:spacing w:line="240" w:lineRule="auto"/>
              <w:rPr>
                <w:rFonts w:hint="default" w:ascii="Times New Roman" w:hAnsi="Times New Roman" w:eastAsia="Times New Roman" w:cs="Times New Roman"/>
                <w:bCs/>
                <w:sz w:val="28"/>
                <w:szCs w:val="28"/>
                <w:lang w:val="vi-VN" w:eastAsia="en-US" w:bidi="ar-SA"/>
              </w:rPr>
            </w:pPr>
            <w:r>
              <w:rPr>
                <w:rFonts w:hint="default" w:ascii="Times New Roman" w:hAnsi="Times New Roman" w:eastAsia="Times New Roman" w:cs="Times New Roman"/>
                <w:sz w:val="28"/>
                <w:szCs w:val="28"/>
                <w:lang w:eastAsia="vi-VN"/>
              </w:rPr>
              <w:t>Vận dụng kiến thức đã học định hướng được cho bản thân giải quyết vấn đề</w:t>
            </w:r>
          </w:p>
        </w:tc>
        <w:tc>
          <w:tcPr>
            <w:tcW w:w="1536" w:type="dxa"/>
            <w:shd w:val="clear" w:color="auto" w:fill="auto"/>
            <w:vAlign w:val="center"/>
          </w:tcPr>
          <w:p>
            <w:pPr>
              <w:spacing w:after="0" w:line="360" w:lineRule="auto"/>
              <w:ind w:left="-67" w:right="-25"/>
              <w:jc w:val="center"/>
              <w:rPr>
                <w:rFonts w:hint="default" w:ascii="Times New Roman" w:hAnsi="Times New Roman" w:cs="Times New Roman"/>
                <w:color w:val="000000"/>
                <w:sz w:val="28"/>
                <w:szCs w:val="28"/>
                <w:lang w:val="vi-VN"/>
              </w:rPr>
            </w:pPr>
            <w:r>
              <w:rPr>
                <w:rFonts w:hint="default" w:ascii="Times New Roman" w:hAnsi="Times New Roman" w:cs="Times New Roman"/>
                <w:color w:val="000000"/>
                <w:sz w:val="28"/>
                <w:szCs w:val="28"/>
                <w:lang w:val="vi-VN"/>
              </w:rPr>
              <w:t>3</w:t>
            </w:r>
          </w:p>
        </w:tc>
        <w:tc>
          <w:tcPr>
            <w:tcW w:w="1536" w:type="dxa"/>
            <w:shd w:val="clear" w:color="auto" w:fill="auto"/>
            <w:vAlign w:val="center"/>
          </w:tcPr>
          <w:p>
            <w:pPr>
              <w:spacing w:after="0" w:line="360" w:lineRule="auto"/>
              <w:ind w:left="-67" w:right="-25"/>
              <w:jc w:val="center"/>
              <w:rPr>
                <w:rFonts w:hint="default" w:ascii="Times New Roman" w:hAnsi="Times New Roman" w:cs="Times New Roman"/>
                <w:color w:val="000000"/>
                <w:sz w:val="28"/>
                <w:szCs w:val="28"/>
                <w:lang w:val="vi-VN"/>
              </w:rPr>
            </w:pPr>
            <w:r>
              <w:rPr>
                <w:rFonts w:hint="default" w:ascii="Times New Roman" w:hAnsi="Times New Roman" w:cs="Times New Roman"/>
                <w:color w:val="000000"/>
                <w:sz w:val="28"/>
                <w:szCs w:val="28"/>
                <w:lang w:val="vi-VN"/>
              </w:rPr>
              <w:t>2</w:t>
            </w:r>
          </w:p>
        </w:tc>
        <w:tc>
          <w:tcPr>
            <w:tcW w:w="1470" w:type="dxa"/>
            <w:shd w:val="clear" w:color="auto" w:fill="auto"/>
            <w:vAlign w:val="center"/>
          </w:tcPr>
          <w:p>
            <w:pPr>
              <w:spacing w:after="0" w:line="360" w:lineRule="auto"/>
              <w:ind w:left="-67" w:right="-25"/>
              <w:jc w:val="center"/>
              <w:rPr>
                <w:rFonts w:hint="default" w:ascii="Times New Roman" w:hAnsi="Times New Roman" w:cs="Times New Roman"/>
                <w:color w:val="000000"/>
                <w:sz w:val="28"/>
                <w:szCs w:val="28"/>
                <w:lang w:val="vi-VN"/>
              </w:rPr>
            </w:pPr>
            <w:r>
              <w:rPr>
                <w:rFonts w:hint="default" w:ascii="Times New Roman" w:hAnsi="Times New Roman" w:cs="Times New Roman"/>
                <w:color w:val="000000"/>
                <w:sz w:val="28"/>
                <w:szCs w:val="28"/>
                <w:lang w:val="vi-VN"/>
              </w:rPr>
              <w:t>1</w:t>
            </w:r>
          </w:p>
        </w:tc>
        <w:tc>
          <w:tcPr>
            <w:tcW w:w="1750" w:type="dxa"/>
            <w:shd w:val="clear" w:color="auto" w:fill="auto"/>
            <w:vAlign w:val="center"/>
          </w:tcPr>
          <w:p>
            <w:pPr>
              <w:spacing w:after="0" w:line="360" w:lineRule="auto"/>
              <w:jc w:val="center"/>
              <w:rPr>
                <w:rFonts w:ascii="Times New Roman" w:hAnsi="Times New Roman" w:cs="Times New Roman"/>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Merge w:val="continue"/>
            <w:shd w:val="clear" w:color="auto" w:fill="auto"/>
          </w:tcPr>
          <w:p>
            <w:pPr>
              <w:spacing w:after="0" w:line="360" w:lineRule="auto"/>
              <w:jc w:val="both"/>
              <w:rPr>
                <w:rFonts w:ascii="Times New Roman" w:hAnsi="Times New Roman" w:cs="Times New Roman"/>
                <w:b/>
                <w:color w:val="000000"/>
                <w:sz w:val="28"/>
                <w:szCs w:val="28"/>
              </w:rPr>
            </w:pPr>
          </w:p>
        </w:tc>
        <w:tc>
          <w:tcPr>
            <w:tcW w:w="1736" w:type="dxa"/>
            <w:vMerge w:val="continue"/>
            <w:shd w:val="clear" w:color="auto" w:fill="auto"/>
          </w:tcPr>
          <w:p>
            <w:pPr>
              <w:spacing w:after="0" w:line="240" w:lineRule="auto"/>
              <w:jc w:val="both"/>
              <w:rPr>
                <w:rFonts w:ascii="Times New Roman" w:hAnsi="Times New Roman" w:cs="Times New Roman"/>
                <w:b/>
                <w:color w:val="000000"/>
                <w:sz w:val="28"/>
                <w:szCs w:val="28"/>
              </w:rPr>
            </w:pPr>
          </w:p>
        </w:tc>
        <w:tc>
          <w:tcPr>
            <w:tcW w:w="1876" w:type="dxa"/>
            <w:shd w:val="clear" w:color="auto" w:fill="auto"/>
          </w:tcPr>
          <w:p>
            <w:pPr>
              <w:spacing w:after="0" w:line="240" w:lineRule="auto"/>
              <w:jc w:val="center"/>
              <w:rPr>
                <w:rFonts w:ascii="Times New Roman" w:hAnsi="Times New Roman" w:cs="Times New Roman"/>
                <w:b/>
                <w:color w:val="000000"/>
                <w:sz w:val="28"/>
                <w:szCs w:val="28"/>
              </w:rPr>
            </w:pPr>
            <w:r>
              <w:rPr>
                <w:rFonts w:hint="default" w:ascii="Times New Roman" w:hAnsi="Times New Roman" w:cs="Times New Roman"/>
                <w:b/>
                <w:bCs/>
                <w:sz w:val="28"/>
                <w:szCs w:val="28"/>
                <w:lang w:val="en"/>
              </w:rPr>
              <w:t>Bài 18:</w:t>
            </w:r>
            <w:r>
              <w:rPr>
                <w:rFonts w:hint="default" w:ascii="Times New Roman" w:hAnsi="Times New Roman" w:cs="Times New Roman"/>
                <w:b w:val="0"/>
                <w:bCs w:val="0"/>
                <w:sz w:val="28"/>
                <w:szCs w:val="28"/>
                <w:lang w:val="en"/>
              </w:rPr>
              <w:t xml:space="preserve"> Quy</w:t>
            </w:r>
            <w:r>
              <w:rPr>
                <w:rFonts w:hint="default" w:ascii="Times New Roman" w:hAnsi="Times New Roman" w:cs="Times New Roman"/>
                <w:b w:val="0"/>
                <w:bCs w:val="0"/>
                <w:sz w:val="28"/>
                <w:szCs w:val="28"/>
                <w:lang w:val="vi-VN"/>
              </w:rPr>
              <w:t>ền khiếu nại v</w:t>
            </w:r>
            <w:r>
              <w:rPr>
                <w:rFonts w:hint="default" w:ascii="Times New Roman" w:hAnsi="Times New Roman" w:cs="Times New Roman"/>
                <w:b w:val="0"/>
                <w:bCs w:val="0"/>
                <w:sz w:val="28"/>
                <w:szCs w:val="28"/>
              </w:rPr>
              <w:t>à t</w:t>
            </w:r>
            <w:r>
              <w:rPr>
                <w:rFonts w:hint="default" w:ascii="Times New Roman" w:hAnsi="Times New Roman" w:cs="Times New Roman"/>
                <w:b w:val="0"/>
                <w:bCs w:val="0"/>
                <w:sz w:val="28"/>
                <w:szCs w:val="28"/>
                <w:lang w:val="vi-VN"/>
              </w:rPr>
              <w:t>ố c</w:t>
            </w:r>
            <w:r>
              <w:rPr>
                <w:rFonts w:hint="default" w:ascii="Times New Roman" w:hAnsi="Times New Roman" w:cs="Times New Roman"/>
                <w:b w:val="0"/>
                <w:bCs w:val="0"/>
                <w:sz w:val="28"/>
                <w:szCs w:val="28"/>
              </w:rPr>
              <w:t>áo c</w:t>
            </w:r>
            <w:r>
              <w:rPr>
                <w:rFonts w:hint="default" w:ascii="Times New Roman" w:hAnsi="Times New Roman" w:cs="Times New Roman"/>
                <w:b w:val="0"/>
                <w:bCs w:val="0"/>
                <w:sz w:val="28"/>
                <w:szCs w:val="28"/>
                <w:lang w:val="vi-VN"/>
              </w:rPr>
              <w:t>ủa c</w:t>
            </w:r>
            <w:r>
              <w:rPr>
                <w:rFonts w:hint="default" w:ascii="Times New Roman" w:hAnsi="Times New Roman" w:cs="Times New Roman"/>
                <w:b w:val="0"/>
                <w:bCs w:val="0"/>
                <w:sz w:val="28"/>
                <w:szCs w:val="28"/>
              </w:rPr>
              <w:t>ông dân</w:t>
            </w:r>
          </w:p>
        </w:tc>
        <w:tc>
          <w:tcPr>
            <w:tcW w:w="5189" w:type="dxa"/>
            <w:shd w:val="clear" w:color="auto" w:fill="auto"/>
          </w:tcPr>
          <w:p>
            <w:pPr>
              <w:tabs>
                <w:tab w:val="left" w:pos="540"/>
                <w:tab w:val="left" w:pos="4425"/>
              </w:tabs>
              <w:suppressAutoHyphens/>
              <w:spacing w:after="0" w:line="240" w:lineRule="auto"/>
              <w:jc w:val="both"/>
              <w:rPr>
                <w:rFonts w:ascii="Times New Roman" w:hAnsi="Times New Roman" w:cs="Times New Roman"/>
                <w:b/>
                <w:bCs/>
                <w:sz w:val="28"/>
                <w:szCs w:val="28"/>
                <w:lang w:val="it-IT"/>
              </w:rPr>
            </w:pPr>
            <w:r>
              <w:rPr>
                <w:rFonts w:ascii="Times New Roman" w:hAnsi="Times New Roman" w:cs="Times New Roman"/>
                <w:b/>
                <w:bCs/>
                <w:sz w:val="28"/>
                <w:szCs w:val="28"/>
                <w:lang w:val="it-IT"/>
              </w:rPr>
              <w:t xml:space="preserve">Nhận biết: </w:t>
            </w:r>
          </w:p>
          <w:p>
            <w:pPr>
              <w:spacing w:line="240" w:lineRule="auto"/>
              <w:jc w:val="both"/>
              <w:rPr>
                <w:rFonts w:ascii="Times New Roman" w:hAnsi="Times New Roman" w:cs="Times New Roman"/>
                <w:bCs/>
                <w:color w:val="auto"/>
                <w:sz w:val="28"/>
                <w:szCs w:val="28"/>
                <w:lang w:val="de-DE"/>
              </w:rPr>
            </w:pPr>
            <w:r>
              <w:rPr>
                <w:rFonts w:ascii="Times New Roman" w:hAnsi="Times New Roman" w:cs="Times New Roman"/>
                <w:bCs/>
                <w:color w:val="auto"/>
                <w:sz w:val="28"/>
                <w:szCs w:val="28"/>
                <w:lang w:val="de-DE"/>
              </w:rPr>
              <w:t>- Hiểu thế nào là quyền khiếu nại, quyền tố cáo của CD.</w:t>
            </w:r>
          </w:p>
          <w:p>
            <w:pPr>
              <w:spacing w:line="240" w:lineRule="auto"/>
              <w:jc w:val="both"/>
              <w:rPr>
                <w:rFonts w:ascii="Times New Roman" w:hAnsi="Times New Roman" w:cs="Times New Roman"/>
                <w:bCs/>
                <w:color w:val="auto"/>
                <w:sz w:val="28"/>
                <w:szCs w:val="28"/>
                <w:lang w:val="de-DE"/>
              </w:rPr>
            </w:pPr>
            <w:r>
              <w:rPr>
                <w:rFonts w:ascii="Times New Roman" w:hAnsi="Times New Roman" w:cs="Times New Roman"/>
                <w:bCs/>
                <w:color w:val="auto"/>
                <w:sz w:val="28"/>
                <w:szCs w:val="28"/>
                <w:lang w:val="de-DE"/>
              </w:rPr>
              <w:t>- Nêu được trách nhiệm của Nhà nước và công dân trong việc thực hiện hai quyền này</w:t>
            </w:r>
          </w:p>
          <w:p>
            <w:pPr>
              <w:tabs>
                <w:tab w:val="left" w:pos="540"/>
                <w:tab w:val="left" w:pos="4425"/>
              </w:tabs>
              <w:suppressAutoHyphens/>
              <w:spacing w:after="0" w:line="240" w:lineRule="auto"/>
              <w:jc w:val="both"/>
              <w:rPr>
                <w:rFonts w:ascii="Times New Roman" w:hAnsi="Times New Roman" w:cs="Times New Roman"/>
                <w:b/>
                <w:bCs/>
                <w:sz w:val="28"/>
                <w:szCs w:val="28"/>
                <w:lang w:val="it-IT"/>
              </w:rPr>
            </w:pPr>
            <w:r>
              <w:rPr>
                <w:rFonts w:ascii="Times New Roman" w:hAnsi="Times New Roman" w:cs="Times New Roman"/>
                <w:b/>
                <w:bCs/>
                <w:sz w:val="28"/>
                <w:szCs w:val="28"/>
                <w:lang w:val="it-IT"/>
              </w:rPr>
              <w:t>Thông hiểu:</w:t>
            </w:r>
          </w:p>
          <w:p>
            <w:pPr>
              <w:spacing w:line="240" w:lineRule="auto"/>
              <w:jc w:val="both"/>
              <w:rPr>
                <w:rFonts w:ascii="Times New Roman" w:hAnsi="Times New Roman" w:cs="Times New Roman"/>
                <w:bCs/>
                <w:color w:val="auto"/>
                <w:sz w:val="28"/>
                <w:szCs w:val="28"/>
                <w:lang w:val="de-DE"/>
              </w:rPr>
            </w:pPr>
            <w:r>
              <w:rPr>
                <w:rFonts w:ascii="Times New Roman" w:hAnsi="Times New Roman" w:cs="Times New Roman"/>
                <w:bCs/>
                <w:color w:val="auto"/>
                <w:sz w:val="28"/>
                <w:szCs w:val="28"/>
                <w:lang w:val="de-DE"/>
              </w:rPr>
              <w:t>- Biết thực hiện quyền khiếu nại và tố cáo.</w:t>
            </w:r>
          </w:p>
          <w:p>
            <w:pPr>
              <w:spacing w:line="240" w:lineRule="auto"/>
              <w:jc w:val="both"/>
              <w:rPr>
                <w:rFonts w:ascii="Times New Roman" w:hAnsi="Times New Roman" w:cs="Times New Roman"/>
                <w:bCs/>
                <w:color w:val="auto"/>
                <w:sz w:val="28"/>
                <w:szCs w:val="28"/>
                <w:lang w:val="de-DE"/>
              </w:rPr>
            </w:pPr>
            <w:r>
              <w:rPr>
                <w:rFonts w:hint="default" w:ascii="Times New Roman" w:hAnsi="Times New Roman" w:cs="Times New Roman"/>
                <w:bCs/>
                <w:color w:val="auto"/>
                <w:sz w:val="28"/>
                <w:szCs w:val="28"/>
                <w:lang w:val="en-US" w:eastAsia="vi-VN"/>
              </w:rPr>
              <w:t xml:space="preserve">- </w:t>
            </w:r>
            <w:r>
              <w:rPr>
                <w:rFonts w:hint="default" w:ascii="Times New Roman" w:hAnsi="Times New Roman" w:cs="Times New Roman"/>
                <w:bCs/>
                <w:color w:val="auto"/>
                <w:sz w:val="28"/>
                <w:szCs w:val="28"/>
                <w:lang w:val="de-DE" w:eastAsia="vi-VN"/>
              </w:rPr>
              <w:t>Phân biệt điểm giống và khác nhau giữa quyền khiếu nại và tố cáo</w:t>
            </w:r>
          </w:p>
          <w:p>
            <w:pPr>
              <w:spacing w:line="240" w:lineRule="auto"/>
              <w:jc w:val="both"/>
              <w:rPr>
                <w:rFonts w:hint="default" w:ascii="Times New Roman" w:hAnsi="Times New Roman"/>
                <w:b/>
                <w:bCs/>
                <w:sz w:val="28"/>
                <w:szCs w:val="28"/>
                <w:lang w:val="vi-VN"/>
              </w:rPr>
            </w:pPr>
            <w:r>
              <w:rPr>
                <w:rFonts w:hint="default" w:ascii="Times New Roman" w:hAnsi="Times New Roman"/>
                <w:b/>
                <w:bCs/>
                <w:sz w:val="28"/>
                <w:szCs w:val="28"/>
                <w:lang w:val="vi-VN"/>
              </w:rPr>
              <w:t>Vận dụng:</w:t>
            </w:r>
          </w:p>
          <w:p>
            <w:pPr>
              <w:spacing w:after="0" w:line="240" w:lineRule="auto"/>
              <w:jc w:val="both"/>
              <w:rPr>
                <w:rFonts w:ascii="Times New Roman" w:hAnsi="Times New Roman" w:cs="Times New Roman"/>
                <w:color w:val="000000"/>
                <w:sz w:val="28"/>
                <w:szCs w:val="28"/>
              </w:rPr>
            </w:pPr>
            <w:r>
              <w:rPr>
                <w:rFonts w:hint="default" w:ascii="Times New Roman" w:hAnsi="Times New Roman"/>
                <w:b w:val="0"/>
                <w:bCs w:val="0"/>
                <w:sz w:val="28"/>
                <w:szCs w:val="28"/>
                <w:lang w:val="vi-VN"/>
              </w:rPr>
              <w:t>Xử lí được tình huống thực tế.</w:t>
            </w:r>
            <w:r>
              <w:rPr>
                <w:rFonts w:hint="default" w:ascii="Times New Roman" w:hAnsi="Times New Roman" w:eastAsia="Times New Roman" w:cs="Times New Roman"/>
                <w:bCs/>
                <w:sz w:val="28"/>
                <w:szCs w:val="28"/>
                <w:lang w:val="pt-BR"/>
              </w:rPr>
              <w:t xml:space="preserve"> </w:t>
            </w:r>
          </w:p>
        </w:tc>
        <w:tc>
          <w:tcPr>
            <w:tcW w:w="1536" w:type="dxa"/>
            <w:shd w:val="clear" w:color="auto" w:fill="auto"/>
            <w:vAlign w:val="center"/>
          </w:tcPr>
          <w:p>
            <w:pPr>
              <w:spacing w:after="0" w:line="360" w:lineRule="auto"/>
              <w:ind w:left="-67" w:right="-25"/>
              <w:jc w:val="center"/>
              <w:rPr>
                <w:rFonts w:hint="default" w:ascii="Times New Roman" w:hAnsi="Times New Roman" w:cs="Times New Roman"/>
                <w:color w:val="000000"/>
                <w:sz w:val="28"/>
                <w:szCs w:val="28"/>
                <w:lang w:val="vi-VN"/>
              </w:rPr>
            </w:pPr>
            <w:r>
              <w:rPr>
                <w:rFonts w:hint="default" w:ascii="Times New Roman" w:hAnsi="Times New Roman" w:cs="Times New Roman"/>
                <w:color w:val="000000"/>
                <w:sz w:val="28"/>
                <w:szCs w:val="28"/>
                <w:lang w:val="vi-VN"/>
              </w:rPr>
              <w:t>2.5</w:t>
            </w:r>
          </w:p>
        </w:tc>
        <w:tc>
          <w:tcPr>
            <w:tcW w:w="1536" w:type="dxa"/>
            <w:shd w:val="clear" w:color="auto" w:fill="auto"/>
            <w:vAlign w:val="center"/>
          </w:tcPr>
          <w:p>
            <w:pPr>
              <w:spacing w:after="0" w:line="360" w:lineRule="auto"/>
              <w:ind w:left="-67" w:right="-25"/>
              <w:jc w:val="center"/>
              <w:rPr>
                <w:rFonts w:hint="default" w:ascii="Times New Roman" w:hAnsi="Times New Roman" w:cs="Times New Roman"/>
                <w:color w:val="000000"/>
                <w:sz w:val="28"/>
                <w:szCs w:val="28"/>
                <w:lang w:val="vi-VN"/>
              </w:rPr>
            </w:pPr>
            <w:r>
              <w:rPr>
                <w:rFonts w:hint="default" w:ascii="Times New Roman" w:hAnsi="Times New Roman" w:cs="Times New Roman"/>
                <w:color w:val="000000"/>
                <w:sz w:val="28"/>
                <w:szCs w:val="28"/>
                <w:lang w:val="vi-VN"/>
              </w:rPr>
              <w:t>2</w:t>
            </w:r>
          </w:p>
        </w:tc>
        <w:tc>
          <w:tcPr>
            <w:tcW w:w="1470" w:type="dxa"/>
            <w:shd w:val="clear" w:color="auto" w:fill="auto"/>
            <w:vAlign w:val="center"/>
          </w:tcPr>
          <w:p>
            <w:pPr>
              <w:spacing w:after="0" w:line="360" w:lineRule="auto"/>
              <w:ind w:left="-67" w:right="-25"/>
              <w:jc w:val="center"/>
              <w:rPr>
                <w:rFonts w:hint="default" w:ascii="Times New Roman" w:hAnsi="Times New Roman" w:cs="Times New Roman"/>
                <w:color w:val="000000"/>
                <w:sz w:val="28"/>
                <w:szCs w:val="28"/>
                <w:lang w:val="vi-VN"/>
              </w:rPr>
            </w:pPr>
            <w:r>
              <w:rPr>
                <w:rFonts w:hint="default" w:ascii="Times New Roman" w:hAnsi="Times New Roman" w:cs="Times New Roman"/>
                <w:color w:val="000000"/>
                <w:sz w:val="28"/>
                <w:szCs w:val="28"/>
                <w:lang w:val="vi-VN"/>
              </w:rPr>
              <w:t>1.</w:t>
            </w:r>
          </w:p>
        </w:tc>
        <w:tc>
          <w:tcPr>
            <w:tcW w:w="1750" w:type="dxa"/>
            <w:shd w:val="clear" w:color="auto" w:fill="auto"/>
            <w:vAlign w:val="center"/>
          </w:tcPr>
          <w:p>
            <w:pPr>
              <w:spacing w:after="0" w:line="360" w:lineRule="auto"/>
              <w:ind w:left="-67" w:right="-25"/>
              <w:jc w:val="center"/>
              <w:rPr>
                <w:rFonts w:ascii="Times New Roman" w:hAnsi="Times New Roman"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25" w:type="dxa"/>
            <w:vMerge w:val="continue"/>
            <w:shd w:val="clear" w:color="auto" w:fill="auto"/>
          </w:tcPr>
          <w:p>
            <w:pPr>
              <w:spacing w:after="0" w:line="360" w:lineRule="auto"/>
              <w:jc w:val="both"/>
              <w:rPr>
                <w:rFonts w:ascii="Times New Roman" w:hAnsi="Times New Roman" w:cs="Times New Roman"/>
                <w:b/>
                <w:color w:val="000000"/>
                <w:sz w:val="28"/>
                <w:szCs w:val="28"/>
              </w:rPr>
            </w:pPr>
          </w:p>
        </w:tc>
        <w:tc>
          <w:tcPr>
            <w:tcW w:w="1736" w:type="dxa"/>
            <w:vMerge w:val="continue"/>
            <w:shd w:val="clear" w:color="auto" w:fill="auto"/>
          </w:tcPr>
          <w:p>
            <w:pPr>
              <w:spacing w:after="0" w:line="240" w:lineRule="auto"/>
              <w:jc w:val="both"/>
              <w:rPr>
                <w:rFonts w:ascii="Times New Roman" w:hAnsi="Times New Roman" w:cs="Times New Roman"/>
                <w:b/>
                <w:color w:val="000000"/>
                <w:sz w:val="28"/>
                <w:szCs w:val="28"/>
              </w:rPr>
            </w:pPr>
          </w:p>
        </w:tc>
        <w:tc>
          <w:tcPr>
            <w:tcW w:w="1876" w:type="dxa"/>
            <w:shd w:val="clear" w:color="auto" w:fill="auto"/>
          </w:tcPr>
          <w:p>
            <w:pPr>
              <w:spacing w:after="0" w:line="240" w:lineRule="auto"/>
              <w:jc w:val="center"/>
              <w:rPr>
                <w:rFonts w:ascii="Times New Roman" w:hAnsi="Times New Roman" w:cs="Times New Roman"/>
                <w:bCs/>
                <w:color w:val="000000"/>
                <w:sz w:val="28"/>
                <w:szCs w:val="28"/>
                <w:lang w:val="vi-VN"/>
              </w:rPr>
            </w:pPr>
            <w:r>
              <w:rPr>
                <w:rFonts w:hint="default" w:ascii="Times New Roman" w:hAnsi="Times New Roman" w:cs="Times New Roman"/>
                <w:b/>
                <w:bCs/>
                <w:sz w:val="28"/>
                <w:szCs w:val="28"/>
                <w:lang w:val="en"/>
              </w:rPr>
              <w:t>Bài 19:</w:t>
            </w:r>
            <w:r>
              <w:rPr>
                <w:rFonts w:hint="default" w:ascii="Times New Roman" w:hAnsi="Times New Roman" w:cs="Times New Roman"/>
                <w:b w:val="0"/>
                <w:bCs w:val="0"/>
                <w:sz w:val="28"/>
                <w:szCs w:val="28"/>
                <w:lang w:val="en"/>
              </w:rPr>
              <w:t xml:space="preserve"> </w:t>
            </w:r>
            <w:r>
              <w:rPr>
                <w:rFonts w:hint="default" w:ascii="Times New Roman" w:hAnsi="Times New Roman" w:cs="Times New Roman"/>
                <w:b w:val="0"/>
                <w:bCs w:val="0"/>
                <w:i w:val="0"/>
                <w:iCs w:val="0"/>
                <w:sz w:val="28"/>
                <w:szCs w:val="28"/>
                <w:lang w:val="en"/>
              </w:rPr>
              <w:t>Quy</w:t>
            </w:r>
            <w:r>
              <w:rPr>
                <w:rFonts w:hint="default" w:ascii="Times New Roman" w:hAnsi="Times New Roman" w:cs="Times New Roman"/>
                <w:b w:val="0"/>
                <w:bCs w:val="0"/>
                <w:i w:val="0"/>
                <w:iCs w:val="0"/>
                <w:sz w:val="28"/>
                <w:szCs w:val="28"/>
                <w:lang w:val="vi-VN"/>
              </w:rPr>
              <w:t>ền tự do ng</w:t>
            </w:r>
            <w:r>
              <w:rPr>
                <w:rFonts w:hint="default" w:ascii="Times New Roman" w:hAnsi="Times New Roman" w:cs="Times New Roman"/>
                <w:b w:val="0"/>
                <w:bCs w:val="0"/>
                <w:i w:val="0"/>
                <w:iCs w:val="0"/>
                <w:sz w:val="28"/>
                <w:szCs w:val="28"/>
              </w:rPr>
              <w:t>ôn lu</w:t>
            </w:r>
            <w:r>
              <w:rPr>
                <w:rFonts w:hint="default" w:ascii="Times New Roman" w:hAnsi="Times New Roman" w:cs="Times New Roman"/>
                <w:b w:val="0"/>
                <w:bCs w:val="0"/>
                <w:i w:val="0"/>
                <w:iCs w:val="0"/>
                <w:sz w:val="28"/>
                <w:szCs w:val="28"/>
                <w:lang w:val="vi-VN"/>
              </w:rPr>
              <w:t>ận</w:t>
            </w:r>
          </w:p>
        </w:tc>
        <w:tc>
          <w:tcPr>
            <w:tcW w:w="5189" w:type="dxa"/>
            <w:shd w:val="clear" w:color="auto" w:fill="auto"/>
            <w:vAlign w:val="center"/>
          </w:tcPr>
          <w:p>
            <w:pPr>
              <w:spacing w:line="240" w:lineRule="auto"/>
              <w:rPr>
                <w:rFonts w:ascii="Times New Roman" w:hAnsi="Times New Roman"/>
                <w:b/>
                <w:bCs/>
                <w:sz w:val="28"/>
                <w:szCs w:val="28"/>
                <w:lang w:val="nl-NL"/>
              </w:rPr>
            </w:pPr>
            <w:r>
              <w:rPr>
                <w:rFonts w:ascii="Times New Roman" w:hAnsi="Times New Roman"/>
                <w:b/>
                <w:bCs/>
                <w:sz w:val="28"/>
                <w:szCs w:val="28"/>
                <w:lang w:val="nl-NL"/>
              </w:rPr>
              <w:t xml:space="preserve">Nhận biết: </w:t>
            </w:r>
          </w:p>
          <w:p>
            <w:pPr>
              <w:spacing w:line="240" w:lineRule="auto"/>
              <w:rPr>
                <w:rFonts w:ascii="Times New Roman" w:hAnsi="Times New Roman"/>
                <w:sz w:val="28"/>
                <w:szCs w:val="28"/>
                <w:lang w:val="nl-NL"/>
              </w:rPr>
            </w:pPr>
            <w:r>
              <w:rPr>
                <w:rFonts w:ascii="Times New Roman" w:hAnsi="Times New Roman"/>
                <w:sz w:val="28"/>
                <w:szCs w:val="28"/>
                <w:lang w:val="nl-NL"/>
              </w:rPr>
              <w:t>- Nêu được thế nào là quyền tự do ngôn luận.</w:t>
            </w:r>
          </w:p>
          <w:p>
            <w:pPr>
              <w:spacing w:line="240" w:lineRule="auto"/>
              <w:rPr>
                <w:rFonts w:ascii="Times New Roman" w:hAnsi="Times New Roman"/>
                <w:sz w:val="28"/>
                <w:szCs w:val="28"/>
                <w:lang w:val="nl-NL"/>
              </w:rPr>
            </w:pPr>
            <w:r>
              <w:rPr>
                <w:rFonts w:ascii="Times New Roman" w:hAnsi="Times New Roman"/>
                <w:sz w:val="28"/>
                <w:szCs w:val="28"/>
                <w:lang w:val="nl-NL"/>
              </w:rPr>
              <w:t xml:space="preserve">- Nêu được trách nhiệm của Nhà nước trong việc bảo đảm quyền tự do ngôn luận của </w:t>
            </w:r>
            <w:r>
              <w:rPr>
                <w:rFonts w:hint="default" w:ascii="Times New Roman" w:hAnsi="Times New Roman"/>
                <w:sz w:val="28"/>
                <w:szCs w:val="28"/>
                <w:lang w:val="vi-VN"/>
              </w:rPr>
              <w:t>công dân</w:t>
            </w:r>
            <w:r>
              <w:rPr>
                <w:rFonts w:ascii="Times New Roman" w:hAnsi="Times New Roman"/>
                <w:sz w:val="28"/>
                <w:szCs w:val="28"/>
                <w:lang w:val="nl-NL"/>
              </w:rPr>
              <w:t>.</w:t>
            </w:r>
          </w:p>
          <w:p>
            <w:pPr>
              <w:spacing w:line="240" w:lineRule="auto"/>
              <w:rPr>
                <w:rFonts w:ascii="Times New Roman" w:hAnsi="Times New Roman"/>
                <w:b/>
                <w:bCs/>
                <w:sz w:val="28"/>
                <w:szCs w:val="28"/>
                <w:lang w:val="it-IT"/>
              </w:rPr>
            </w:pPr>
            <w:r>
              <w:rPr>
                <w:rFonts w:ascii="Times New Roman" w:hAnsi="Times New Roman"/>
                <w:b/>
                <w:bCs/>
                <w:sz w:val="28"/>
                <w:szCs w:val="28"/>
                <w:lang w:val="it-IT"/>
              </w:rPr>
              <w:t>Thông hiểu:</w:t>
            </w:r>
          </w:p>
          <w:p>
            <w:pPr>
              <w:spacing w:line="240" w:lineRule="auto"/>
              <w:rPr>
                <w:rFonts w:hint="default" w:ascii="Times New Roman" w:hAnsi="Times New Roman"/>
                <w:sz w:val="28"/>
                <w:szCs w:val="28"/>
                <w:lang w:val="vi-VN"/>
              </w:rPr>
            </w:pPr>
            <w:r>
              <w:rPr>
                <w:rFonts w:ascii="Times New Roman" w:hAnsi="Times New Roman"/>
                <w:sz w:val="28"/>
                <w:szCs w:val="28"/>
                <w:lang w:val="nl-NL"/>
              </w:rPr>
              <w:t>-</w:t>
            </w:r>
            <w:r>
              <w:rPr>
                <w:rFonts w:hint="default" w:ascii="Times New Roman" w:hAnsi="Times New Roman"/>
                <w:sz w:val="28"/>
                <w:szCs w:val="28"/>
                <w:lang w:val="vi-VN"/>
              </w:rPr>
              <w:t xml:space="preserve">  Trình bày</w:t>
            </w:r>
            <w:r>
              <w:rPr>
                <w:rFonts w:ascii="Times New Roman" w:hAnsi="Times New Roman"/>
                <w:sz w:val="28"/>
                <w:szCs w:val="28"/>
                <w:lang w:val="nl-NL"/>
              </w:rPr>
              <w:t xml:space="preserve"> được quy định của </w:t>
            </w:r>
            <w:r>
              <w:rPr>
                <w:rFonts w:hint="default" w:ascii="Times New Roman" w:hAnsi="Times New Roman"/>
                <w:sz w:val="28"/>
                <w:szCs w:val="28"/>
                <w:lang w:val="vi-VN"/>
              </w:rPr>
              <w:t>pháp luật</w:t>
            </w:r>
            <w:r>
              <w:rPr>
                <w:rFonts w:ascii="Times New Roman" w:hAnsi="Times New Roman"/>
                <w:sz w:val="28"/>
                <w:szCs w:val="28"/>
                <w:lang w:val="nl-NL"/>
              </w:rPr>
              <w:t xml:space="preserve"> về quyền tự do ngôn luận.</w:t>
            </w:r>
          </w:p>
          <w:p>
            <w:pPr>
              <w:spacing w:line="240" w:lineRule="auto"/>
              <w:rPr>
                <w:rFonts w:hint="default" w:ascii="Times New Roman" w:hAnsi="Times New Roman"/>
                <w:b/>
                <w:bCs/>
                <w:sz w:val="28"/>
                <w:szCs w:val="28"/>
                <w:lang w:val="vi-VN"/>
              </w:rPr>
            </w:pPr>
            <w:r>
              <w:rPr>
                <w:rFonts w:hint="default" w:ascii="Times New Roman" w:hAnsi="Times New Roman"/>
                <w:b/>
                <w:bCs/>
                <w:sz w:val="28"/>
                <w:szCs w:val="28"/>
                <w:lang w:val="vi-VN"/>
              </w:rPr>
              <w:t>Vận dụng:</w:t>
            </w:r>
          </w:p>
          <w:p>
            <w:pPr>
              <w:spacing w:line="240" w:lineRule="auto"/>
              <w:rPr>
                <w:rFonts w:ascii="Times New Roman" w:hAnsi="Times New Roman"/>
                <w:sz w:val="28"/>
                <w:szCs w:val="28"/>
                <w:lang w:val="nl-NL"/>
              </w:rPr>
            </w:pPr>
            <w:r>
              <w:rPr>
                <w:rFonts w:ascii="Times New Roman" w:hAnsi="Times New Roman"/>
                <w:sz w:val="28"/>
                <w:szCs w:val="28"/>
                <w:lang w:val="nl-NL"/>
              </w:rPr>
              <w:t xml:space="preserve">Biết thực hiện quyền tự do ngôn luận đúng pháp luật. </w:t>
            </w:r>
          </w:p>
        </w:tc>
        <w:tc>
          <w:tcPr>
            <w:tcW w:w="1536" w:type="dxa"/>
            <w:shd w:val="clear" w:color="auto" w:fill="auto"/>
            <w:vAlign w:val="center"/>
          </w:tcPr>
          <w:p>
            <w:pPr>
              <w:spacing w:after="0" w:line="360" w:lineRule="auto"/>
              <w:ind w:left="-67" w:right="-25"/>
              <w:jc w:val="center"/>
              <w:rPr>
                <w:rFonts w:hint="default" w:ascii="Times New Roman" w:hAnsi="Times New Roman" w:cs="Times New Roman"/>
                <w:color w:val="000000"/>
                <w:sz w:val="28"/>
                <w:szCs w:val="28"/>
                <w:lang w:val="vi-VN"/>
              </w:rPr>
            </w:pPr>
            <w:r>
              <w:rPr>
                <w:rFonts w:hint="default" w:ascii="Times New Roman" w:hAnsi="Times New Roman" w:cs="Times New Roman"/>
                <w:color w:val="000000"/>
                <w:sz w:val="28"/>
                <w:szCs w:val="28"/>
                <w:lang w:val="vi-VN"/>
              </w:rPr>
              <w:t>2</w:t>
            </w:r>
          </w:p>
        </w:tc>
        <w:tc>
          <w:tcPr>
            <w:tcW w:w="1536" w:type="dxa"/>
            <w:shd w:val="clear" w:color="auto" w:fill="auto"/>
            <w:vAlign w:val="center"/>
          </w:tcPr>
          <w:p>
            <w:pPr>
              <w:spacing w:after="0" w:line="360" w:lineRule="auto"/>
              <w:ind w:left="-67" w:right="-25"/>
              <w:jc w:val="center"/>
              <w:rPr>
                <w:rFonts w:hint="default" w:ascii="Times New Roman" w:hAnsi="Times New Roman" w:cs="Times New Roman"/>
                <w:color w:val="000000"/>
                <w:sz w:val="28"/>
                <w:szCs w:val="28"/>
                <w:lang w:val="vi-VN"/>
              </w:rPr>
            </w:pPr>
            <w:r>
              <w:rPr>
                <w:rFonts w:hint="default" w:ascii="Times New Roman" w:hAnsi="Times New Roman" w:cs="Times New Roman"/>
                <w:color w:val="000000"/>
                <w:sz w:val="28"/>
                <w:szCs w:val="28"/>
                <w:lang w:val="vi-VN"/>
              </w:rPr>
              <w:t>2.5</w:t>
            </w:r>
          </w:p>
        </w:tc>
        <w:tc>
          <w:tcPr>
            <w:tcW w:w="1470" w:type="dxa"/>
            <w:shd w:val="clear" w:color="auto" w:fill="auto"/>
            <w:vAlign w:val="center"/>
          </w:tcPr>
          <w:p>
            <w:pPr>
              <w:spacing w:after="0" w:line="360" w:lineRule="auto"/>
              <w:ind w:left="-67" w:right="-25"/>
              <w:jc w:val="center"/>
              <w:rPr>
                <w:rFonts w:ascii="Times New Roman" w:hAnsi="Times New Roman" w:cs="Times New Roman"/>
                <w:color w:val="000000"/>
                <w:sz w:val="28"/>
                <w:szCs w:val="28"/>
              </w:rPr>
            </w:pPr>
          </w:p>
        </w:tc>
        <w:tc>
          <w:tcPr>
            <w:tcW w:w="1750" w:type="dxa"/>
            <w:shd w:val="clear" w:color="auto" w:fill="auto"/>
            <w:vAlign w:val="center"/>
          </w:tcPr>
          <w:p>
            <w:pPr>
              <w:spacing w:after="0" w:line="360" w:lineRule="auto"/>
              <w:ind w:left="-67" w:right="-25"/>
              <w:jc w:val="center"/>
              <w:rPr>
                <w:rFonts w:hint="default" w:ascii="Times New Roman" w:hAnsi="Times New Roman" w:cs="Times New Roman"/>
                <w:color w:val="000000"/>
                <w:sz w:val="28"/>
                <w:szCs w:val="28"/>
                <w:lang w:val="vi-VN"/>
              </w:rPr>
            </w:pPr>
            <w:r>
              <w:rPr>
                <w:rFonts w:hint="default" w:ascii="Times New Roman" w:hAnsi="Times New Roman" w:cs="Times New Roman"/>
                <w:color w:val="000000"/>
                <w:sz w:val="28"/>
                <w:szCs w:val="28"/>
                <w:lang w:val="vi-V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4137" w:type="dxa"/>
            <w:gridSpan w:val="3"/>
            <w:shd w:val="clear" w:color="auto" w:fill="auto"/>
          </w:tcPr>
          <w:p>
            <w:pPr>
              <w:spacing w:after="0" w:line="36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Tổng</w:t>
            </w:r>
          </w:p>
        </w:tc>
        <w:tc>
          <w:tcPr>
            <w:tcW w:w="5189" w:type="dxa"/>
            <w:shd w:val="clear" w:color="auto" w:fill="auto"/>
          </w:tcPr>
          <w:p>
            <w:pPr>
              <w:spacing w:after="0" w:line="360" w:lineRule="auto"/>
              <w:jc w:val="both"/>
              <w:rPr>
                <w:rFonts w:ascii="Times New Roman" w:hAnsi="Times New Roman" w:cs="Times New Roman"/>
                <w:b/>
                <w:color w:val="000000"/>
                <w:sz w:val="28"/>
                <w:szCs w:val="28"/>
              </w:rPr>
            </w:pPr>
          </w:p>
        </w:tc>
        <w:tc>
          <w:tcPr>
            <w:tcW w:w="1536" w:type="dxa"/>
            <w:shd w:val="clear" w:color="auto" w:fill="auto"/>
          </w:tcPr>
          <w:p>
            <w:pPr>
              <w:spacing w:after="0" w:line="360" w:lineRule="auto"/>
              <w:jc w:val="center"/>
              <w:rPr>
                <w:rFonts w:hint="default" w:ascii="Times New Roman" w:hAnsi="Times New Roman" w:cs="Times New Roman"/>
                <w:color w:val="000000"/>
                <w:sz w:val="28"/>
                <w:szCs w:val="28"/>
                <w:lang w:val="vi-VN"/>
              </w:rPr>
            </w:pPr>
            <w:r>
              <w:rPr>
                <w:rFonts w:hint="default" w:ascii="Times New Roman" w:hAnsi="Times New Roman" w:cs="Times New Roman"/>
                <w:color w:val="000000"/>
                <w:sz w:val="28"/>
                <w:szCs w:val="28"/>
                <w:lang w:val="vi-VN"/>
              </w:rPr>
              <w:t>7.5</w:t>
            </w:r>
          </w:p>
        </w:tc>
        <w:tc>
          <w:tcPr>
            <w:tcW w:w="1536" w:type="dxa"/>
            <w:shd w:val="clear" w:color="auto" w:fill="auto"/>
          </w:tcPr>
          <w:p>
            <w:pPr>
              <w:spacing w:after="0" w:line="360" w:lineRule="auto"/>
              <w:jc w:val="center"/>
              <w:rPr>
                <w:rFonts w:hint="default" w:ascii="Times New Roman" w:hAnsi="Times New Roman" w:cs="Times New Roman"/>
                <w:color w:val="000000"/>
                <w:sz w:val="28"/>
                <w:szCs w:val="28"/>
                <w:lang w:val="vi-VN"/>
              </w:rPr>
            </w:pPr>
            <w:r>
              <w:rPr>
                <w:rFonts w:hint="default" w:ascii="Times New Roman" w:hAnsi="Times New Roman" w:cs="Times New Roman"/>
                <w:color w:val="000000"/>
                <w:sz w:val="28"/>
                <w:szCs w:val="28"/>
                <w:lang w:val="vi-VN"/>
              </w:rPr>
              <w:t>6.5</w:t>
            </w:r>
          </w:p>
        </w:tc>
        <w:tc>
          <w:tcPr>
            <w:tcW w:w="1470" w:type="dxa"/>
            <w:shd w:val="clear" w:color="auto" w:fill="auto"/>
          </w:tcPr>
          <w:p>
            <w:pPr>
              <w:spacing w:after="0" w:line="360" w:lineRule="auto"/>
              <w:jc w:val="center"/>
              <w:rPr>
                <w:rFonts w:hint="default" w:ascii="Times New Roman" w:hAnsi="Times New Roman" w:cs="Times New Roman"/>
                <w:color w:val="000000"/>
                <w:sz w:val="28"/>
                <w:szCs w:val="28"/>
                <w:lang w:val="vi-VN"/>
              </w:rPr>
            </w:pPr>
            <w:r>
              <w:rPr>
                <w:rFonts w:hint="default" w:ascii="Times New Roman" w:hAnsi="Times New Roman" w:cs="Times New Roman"/>
                <w:color w:val="000000"/>
                <w:sz w:val="28"/>
                <w:szCs w:val="28"/>
                <w:lang w:val="vi-VN"/>
              </w:rPr>
              <w:t>3.</w:t>
            </w:r>
            <w:bookmarkStart w:id="1" w:name="_GoBack"/>
            <w:bookmarkEnd w:id="1"/>
          </w:p>
        </w:tc>
        <w:tc>
          <w:tcPr>
            <w:tcW w:w="1750" w:type="dxa"/>
            <w:shd w:val="clear" w:color="auto" w:fill="auto"/>
          </w:tcPr>
          <w:p>
            <w:pPr>
              <w:spacing w:after="0"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4137" w:type="dxa"/>
            <w:gridSpan w:val="3"/>
            <w:shd w:val="clear" w:color="auto" w:fill="auto"/>
          </w:tcPr>
          <w:p>
            <w:pPr>
              <w:spacing w:after="0" w:line="360" w:lineRule="auto"/>
              <w:jc w:val="both"/>
              <w:rPr>
                <w:rFonts w:ascii="Times New Roman" w:hAnsi="Times New Roman" w:cs="Times New Roman"/>
                <w:b/>
                <w:color w:val="FF0000"/>
                <w:sz w:val="28"/>
                <w:szCs w:val="28"/>
              </w:rPr>
            </w:pPr>
            <w:r>
              <w:rPr>
                <w:rFonts w:ascii="Times New Roman" w:hAnsi="Times New Roman" w:cs="Times New Roman"/>
                <w:b/>
                <w:color w:val="FF0000"/>
                <w:sz w:val="28"/>
                <w:szCs w:val="28"/>
              </w:rPr>
              <w:t>Tỉ lệ %</w:t>
            </w:r>
          </w:p>
        </w:tc>
        <w:tc>
          <w:tcPr>
            <w:tcW w:w="5189" w:type="dxa"/>
            <w:shd w:val="clear" w:color="auto" w:fill="auto"/>
          </w:tcPr>
          <w:p>
            <w:pPr>
              <w:spacing w:after="0" w:line="360" w:lineRule="auto"/>
              <w:jc w:val="both"/>
              <w:rPr>
                <w:rFonts w:ascii="Times New Roman" w:hAnsi="Times New Roman" w:cs="Times New Roman"/>
                <w:b/>
                <w:color w:val="FF0000"/>
                <w:sz w:val="28"/>
                <w:szCs w:val="28"/>
              </w:rPr>
            </w:pPr>
          </w:p>
        </w:tc>
        <w:tc>
          <w:tcPr>
            <w:tcW w:w="1536" w:type="dxa"/>
            <w:shd w:val="clear" w:color="auto" w:fill="auto"/>
          </w:tcPr>
          <w:p>
            <w:pPr>
              <w:spacing w:after="0" w:line="360" w:lineRule="auto"/>
              <w:jc w:val="center"/>
              <w:rPr>
                <w:rFonts w:ascii="Times New Roman" w:hAnsi="Times New Roman" w:cs="Times New Roman"/>
                <w:b/>
                <w:color w:val="FF0000"/>
                <w:sz w:val="28"/>
                <w:szCs w:val="28"/>
              </w:rPr>
            </w:pPr>
            <w:r>
              <w:rPr>
                <w:rFonts w:hint="default" w:ascii="Times New Roman" w:hAnsi="Times New Roman" w:cs="Times New Roman"/>
                <w:b/>
                <w:color w:val="FF0000"/>
                <w:sz w:val="28"/>
                <w:szCs w:val="28"/>
                <w:lang w:val="vi-VN"/>
              </w:rPr>
              <w:t>5</w:t>
            </w:r>
            <w:r>
              <w:rPr>
                <w:rFonts w:ascii="Times New Roman" w:hAnsi="Times New Roman" w:cs="Times New Roman"/>
                <w:b/>
                <w:color w:val="FF0000"/>
                <w:sz w:val="28"/>
                <w:szCs w:val="28"/>
              </w:rPr>
              <w:t>0%</w:t>
            </w:r>
          </w:p>
        </w:tc>
        <w:tc>
          <w:tcPr>
            <w:tcW w:w="1536" w:type="dxa"/>
            <w:shd w:val="clear" w:color="auto" w:fill="auto"/>
          </w:tcPr>
          <w:p>
            <w:pPr>
              <w:spacing w:after="0" w:line="360" w:lineRule="auto"/>
              <w:jc w:val="center"/>
              <w:rPr>
                <w:rFonts w:ascii="Times New Roman" w:hAnsi="Times New Roman" w:cs="Times New Roman"/>
                <w:b/>
                <w:color w:val="FF0000"/>
                <w:sz w:val="28"/>
                <w:szCs w:val="28"/>
              </w:rPr>
            </w:pPr>
            <w:r>
              <w:rPr>
                <w:rFonts w:ascii="Times New Roman" w:hAnsi="Times New Roman" w:cs="Times New Roman"/>
                <w:b/>
                <w:color w:val="FF0000"/>
                <w:sz w:val="28"/>
                <w:szCs w:val="28"/>
              </w:rPr>
              <w:t>30%</w:t>
            </w:r>
          </w:p>
        </w:tc>
        <w:tc>
          <w:tcPr>
            <w:tcW w:w="1470" w:type="dxa"/>
            <w:shd w:val="clear" w:color="auto" w:fill="auto"/>
          </w:tcPr>
          <w:p>
            <w:pPr>
              <w:spacing w:after="0" w:line="360" w:lineRule="auto"/>
              <w:jc w:val="center"/>
              <w:rPr>
                <w:rFonts w:ascii="Times New Roman" w:hAnsi="Times New Roman" w:cs="Times New Roman"/>
                <w:b/>
                <w:color w:val="FF0000"/>
                <w:sz w:val="28"/>
                <w:szCs w:val="28"/>
              </w:rPr>
            </w:pPr>
            <w:r>
              <w:rPr>
                <w:rFonts w:hint="default" w:ascii="Times New Roman" w:hAnsi="Times New Roman" w:cs="Times New Roman"/>
                <w:b/>
                <w:color w:val="FF0000"/>
                <w:sz w:val="28"/>
                <w:szCs w:val="28"/>
                <w:lang w:val="vi-VN"/>
              </w:rPr>
              <w:t>2</w:t>
            </w:r>
            <w:r>
              <w:rPr>
                <w:rFonts w:ascii="Times New Roman" w:hAnsi="Times New Roman" w:cs="Times New Roman"/>
                <w:b/>
                <w:color w:val="FF0000"/>
                <w:sz w:val="28"/>
                <w:szCs w:val="28"/>
              </w:rPr>
              <w:t>0%</w:t>
            </w:r>
          </w:p>
        </w:tc>
        <w:tc>
          <w:tcPr>
            <w:tcW w:w="1750" w:type="dxa"/>
            <w:shd w:val="clear" w:color="auto" w:fill="auto"/>
          </w:tcPr>
          <w:p>
            <w:pPr>
              <w:spacing w:after="0" w:line="360" w:lineRule="auto"/>
              <w:jc w:val="center"/>
              <w:rPr>
                <w:rFonts w:ascii="Times New Roman" w:hAnsi="Times New Roman" w:cs="Times New Roman"/>
                <w:b/>
                <w:color w:val="FF0000"/>
                <w:sz w:val="28"/>
                <w:szCs w:val="28"/>
              </w:rPr>
            </w:pPr>
            <w:r>
              <w:rPr>
                <w:rFonts w:ascii="Times New Roman" w:hAnsi="Times New Roman" w:cs="Times New Roman"/>
                <w:b/>
                <w:color w:val="FF0000"/>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4137" w:type="dxa"/>
            <w:gridSpan w:val="3"/>
            <w:shd w:val="clear" w:color="auto" w:fill="auto"/>
          </w:tcPr>
          <w:p>
            <w:pPr>
              <w:spacing w:after="0" w:line="36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Tỉ lệ chung</w:t>
            </w:r>
          </w:p>
        </w:tc>
        <w:tc>
          <w:tcPr>
            <w:tcW w:w="5189" w:type="dxa"/>
            <w:shd w:val="clear" w:color="auto" w:fill="auto"/>
          </w:tcPr>
          <w:p>
            <w:pPr>
              <w:spacing w:after="0" w:line="360" w:lineRule="auto"/>
              <w:jc w:val="both"/>
              <w:rPr>
                <w:rFonts w:ascii="Times New Roman" w:hAnsi="Times New Roman" w:cs="Times New Roman"/>
                <w:b/>
                <w:color w:val="000000"/>
                <w:sz w:val="28"/>
                <w:szCs w:val="28"/>
              </w:rPr>
            </w:pPr>
          </w:p>
        </w:tc>
        <w:tc>
          <w:tcPr>
            <w:tcW w:w="6292" w:type="dxa"/>
            <w:gridSpan w:val="4"/>
            <w:shd w:val="clear" w:color="auto" w:fill="auto"/>
          </w:tcPr>
          <w:p>
            <w:pPr>
              <w:spacing w:after="0" w:line="36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100%</w:t>
            </w:r>
          </w:p>
        </w:tc>
      </w:tr>
    </w:tbl>
    <w:p>
      <w:pPr>
        <w:spacing w:after="0" w:line="240" w:lineRule="auto"/>
        <w:jc w:val="both"/>
        <w:rPr>
          <w:rFonts w:ascii="Times New Roman" w:hAnsi="Times New Roman" w:eastAsia="Times New Roman" w:cs="Times New Roman"/>
          <w:b/>
          <w:color w:val="0000FF"/>
          <w:sz w:val="28"/>
          <w:szCs w:val="28"/>
        </w:rPr>
      </w:pPr>
    </w:p>
    <w:p>
      <w:pPr>
        <w:spacing w:after="0" w:line="240" w:lineRule="auto"/>
        <w:jc w:val="center"/>
        <w:rPr>
          <w:rFonts w:ascii="Times New Roman" w:hAnsi="Times New Roman" w:eastAsia="Times New Roman" w:cs="Times New Roman"/>
          <w:b/>
          <w:color w:val="0000FF"/>
          <w:sz w:val="28"/>
          <w:szCs w:val="28"/>
        </w:rPr>
      </w:pPr>
      <w:r>
        <w:rPr>
          <w:rFonts w:ascii="Times New Roman" w:hAnsi="Times New Roman" w:eastAsia="Times New Roman" w:cs="Times New Roman"/>
          <w:b/>
          <w:color w:val="0000FF"/>
          <w:sz w:val="28"/>
          <w:szCs w:val="28"/>
        </w:rPr>
        <w:t>HƯỚNG DẪN CHẤM</w:t>
      </w:r>
    </w:p>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        </w:t>
      </w:r>
    </w:p>
    <w:p>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              </w:t>
      </w:r>
      <w:r>
        <w:rPr>
          <w:rFonts w:ascii="Times New Roman" w:hAnsi="Times New Roman" w:cs="Times New Roman"/>
          <w:b/>
          <w:sz w:val="28"/>
          <w:szCs w:val="28"/>
        </w:rPr>
        <w:t xml:space="preserve">I. TRẮC NGHIỆM: (5.0đ) </w:t>
      </w:r>
    </w:p>
    <w:p>
      <w:pPr>
        <w:spacing w:after="0" w:line="260" w:lineRule="auto"/>
        <w:ind w:left="840"/>
        <w:rPr>
          <w:rFonts w:ascii="Times New Roman" w:hAnsi="Times New Roman" w:cs="Times New Roman"/>
          <w:b/>
          <w:sz w:val="28"/>
          <w:szCs w:val="28"/>
        </w:rPr>
      </w:pPr>
      <w:r>
        <w:rPr>
          <w:rFonts w:ascii="Times New Roman" w:hAnsi="Times New Roman" w:cs="Times New Roman"/>
          <w:b/>
          <w:sz w:val="28"/>
          <w:szCs w:val="28"/>
        </w:rPr>
        <w:t xml:space="preserve"> Học sinh chọn đúng đáp áp mỗi câu từ câu 1 đến câu 15 (0.33 x 15 = 5.0đ)</w:t>
      </w:r>
    </w:p>
    <w:tbl>
      <w:tblPr>
        <w:tblStyle w:val="3"/>
        <w:tblpPr w:leftFromText="180" w:rightFromText="180" w:vertAnchor="text" w:horzAnchor="margin" w:tblpXSpec="center" w:tblpY="238"/>
        <w:tblOverlap w:val="never"/>
        <w:tblW w:w="134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
        <w:gridCol w:w="835"/>
        <w:gridCol w:w="834"/>
        <w:gridCol w:w="973"/>
        <w:gridCol w:w="835"/>
        <w:gridCol w:w="834"/>
        <w:gridCol w:w="835"/>
        <w:gridCol w:w="834"/>
        <w:gridCol w:w="757"/>
        <w:gridCol w:w="936"/>
        <w:gridCol w:w="984"/>
        <w:gridCol w:w="912"/>
        <w:gridCol w:w="1080"/>
        <w:gridCol w:w="1008"/>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801" w:type="dxa"/>
          </w:tcPr>
          <w:p>
            <w:pPr>
              <w:spacing w:after="0" w:line="260" w:lineRule="auto"/>
              <w:jc w:val="center"/>
              <w:rPr>
                <w:rFonts w:ascii="Times New Roman" w:hAnsi="Times New Roman" w:cs="Times New Roman"/>
                <w:b/>
                <w:sz w:val="28"/>
                <w:szCs w:val="28"/>
              </w:rPr>
            </w:pPr>
            <w:r>
              <w:rPr>
                <w:rFonts w:ascii="Times New Roman" w:hAnsi="Times New Roman" w:cs="Times New Roman"/>
                <w:b/>
                <w:sz w:val="28"/>
                <w:szCs w:val="28"/>
              </w:rPr>
              <w:t>1</w:t>
            </w:r>
          </w:p>
        </w:tc>
        <w:tc>
          <w:tcPr>
            <w:tcW w:w="835" w:type="dxa"/>
          </w:tcPr>
          <w:p>
            <w:pPr>
              <w:spacing w:after="0" w:line="260"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834" w:type="dxa"/>
          </w:tcPr>
          <w:p>
            <w:pPr>
              <w:spacing w:after="0" w:line="260" w:lineRule="auto"/>
              <w:jc w:val="center"/>
              <w:rPr>
                <w:rFonts w:ascii="Times New Roman" w:hAnsi="Times New Roman" w:cs="Times New Roman"/>
                <w:b/>
                <w:sz w:val="28"/>
                <w:szCs w:val="28"/>
              </w:rPr>
            </w:pPr>
            <w:r>
              <w:rPr>
                <w:rFonts w:ascii="Times New Roman" w:hAnsi="Times New Roman" w:cs="Times New Roman"/>
                <w:b/>
                <w:sz w:val="28"/>
                <w:szCs w:val="28"/>
              </w:rPr>
              <w:t>3</w:t>
            </w:r>
          </w:p>
        </w:tc>
        <w:tc>
          <w:tcPr>
            <w:tcW w:w="973" w:type="dxa"/>
          </w:tcPr>
          <w:p>
            <w:pPr>
              <w:spacing w:after="0" w:line="260" w:lineRule="auto"/>
              <w:jc w:val="center"/>
              <w:rPr>
                <w:rFonts w:ascii="Times New Roman" w:hAnsi="Times New Roman" w:cs="Times New Roman"/>
                <w:b/>
                <w:sz w:val="28"/>
                <w:szCs w:val="28"/>
              </w:rPr>
            </w:pPr>
            <w:r>
              <w:rPr>
                <w:rFonts w:ascii="Times New Roman" w:hAnsi="Times New Roman" w:cs="Times New Roman"/>
                <w:b/>
                <w:sz w:val="28"/>
                <w:szCs w:val="28"/>
              </w:rPr>
              <w:t>4</w:t>
            </w:r>
          </w:p>
        </w:tc>
        <w:tc>
          <w:tcPr>
            <w:tcW w:w="835" w:type="dxa"/>
          </w:tcPr>
          <w:p>
            <w:pPr>
              <w:spacing w:after="0" w:line="260" w:lineRule="auto"/>
              <w:jc w:val="center"/>
              <w:rPr>
                <w:rFonts w:ascii="Times New Roman" w:hAnsi="Times New Roman" w:cs="Times New Roman"/>
                <w:b/>
                <w:sz w:val="28"/>
                <w:szCs w:val="28"/>
              </w:rPr>
            </w:pPr>
            <w:r>
              <w:rPr>
                <w:rFonts w:ascii="Times New Roman" w:hAnsi="Times New Roman" w:cs="Times New Roman"/>
                <w:b/>
                <w:sz w:val="28"/>
                <w:szCs w:val="28"/>
              </w:rPr>
              <w:t>5</w:t>
            </w:r>
          </w:p>
        </w:tc>
        <w:tc>
          <w:tcPr>
            <w:tcW w:w="834" w:type="dxa"/>
          </w:tcPr>
          <w:p>
            <w:pPr>
              <w:spacing w:after="0" w:line="260" w:lineRule="auto"/>
              <w:jc w:val="center"/>
              <w:rPr>
                <w:rFonts w:ascii="Times New Roman" w:hAnsi="Times New Roman" w:cs="Times New Roman"/>
                <w:b/>
                <w:sz w:val="28"/>
                <w:szCs w:val="28"/>
              </w:rPr>
            </w:pPr>
            <w:r>
              <w:rPr>
                <w:rFonts w:ascii="Times New Roman" w:hAnsi="Times New Roman" w:cs="Times New Roman"/>
                <w:b/>
                <w:sz w:val="28"/>
                <w:szCs w:val="28"/>
              </w:rPr>
              <w:t>6</w:t>
            </w:r>
          </w:p>
        </w:tc>
        <w:tc>
          <w:tcPr>
            <w:tcW w:w="835" w:type="dxa"/>
          </w:tcPr>
          <w:p>
            <w:pPr>
              <w:spacing w:after="0" w:line="260" w:lineRule="auto"/>
              <w:jc w:val="center"/>
              <w:rPr>
                <w:rFonts w:ascii="Times New Roman" w:hAnsi="Times New Roman" w:cs="Times New Roman"/>
                <w:b/>
                <w:sz w:val="28"/>
                <w:szCs w:val="28"/>
              </w:rPr>
            </w:pPr>
            <w:r>
              <w:rPr>
                <w:rFonts w:ascii="Times New Roman" w:hAnsi="Times New Roman" w:cs="Times New Roman"/>
                <w:b/>
                <w:sz w:val="28"/>
                <w:szCs w:val="28"/>
              </w:rPr>
              <w:t>7</w:t>
            </w:r>
          </w:p>
        </w:tc>
        <w:tc>
          <w:tcPr>
            <w:tcW w:w="834" w:type="dxa"/>
          </w:tcPr>
          <w:p>
            <w:pPr>
              <w:spacing w:after="0" w:line="260" w:lineRule="auto"/>
              <w:jc w:val="center"/>
              <w:rPr>
                <w:rFonts w:ascii="Times New Roman" w:hAnsi="Times New Roman" w:cs="Times New Roman"/>
                <w:b/>
                <w:sz w:val="28"/>
                <w:szCs w:val="28"/>
              </w:rPr>
            </w:pPr>
            <w:r>
              <w:rPr>
                <w:rFonts w:ascii="Times New Roman" w:hAnsi="Times New Roman" w:cs="Times New Roman"/>
                <w:b/>
                <w:sz w:val="28"/>
                <w:szCs w:val="28"/>
              </w:rPr>
              <w:t>8</w:t>
            </w:r>
          </w:p>
        </w:tc>
        <w:tc>
          <w:tcPr>
            <w:tcW w:w="757" w:type="dxa"/>
          </w:tcPr>
          <w:p>
            <w:pPr>
              <w:spacing w:after="0" w:line="260" w:lineRule="auto"/>
              <w:jc w:val="center"/>
              <w:rPr>
                <w:rFonts w:ascii="Times New Roman" w:hAnsi="Times New Roman" w:cs="Times New Roman"/>
                <w:b/>
                <w:sz w:val="28"/>
                <w:szCs w:val="28"/>
              </w:rPr>
            </w:pPr>
            <w:r>
              <w:rPr>
                <w:rFonts w:ascii="Times New Roman" w:hAnsi="Times New Roman" w:cs="Times New Roman"/>
                <w:b/>
                <w:sz w:val="28"/>
                <w:szCs w:val="28"/>
              </w:rPr>
              <w:t>9</w:t>
            </w:r>
          </w:p>
        </w:tc>
        <w:tc>
          <w:tcPr>
            <w:tcW w:w="936" w:type="dxa"/>
          </w:tcPr>
          <w:p>
            <w:pPr>
              <w:spacing w:after="0" w:line="260" w:lineRule="auto"/>
              <w:jc w:val="center"/>
              <w:rPr>
                <w:rFonts w:ascii="Times New Roman" w:hAnsi="Times New Roman" w:cs="Times New Roman"/>
                <w:b/>
                <w:sz w:val="28"/>
                <w:szCs w:val="28"/>
              </w:rPr>
            </w:pPr>
            <w:r>
              <w:rPr>
                <w:rFonts w:ascii="Times New Roman" w:hAnsi="Times New Roman" w:cs="Times New Roman"/>
                <w:b/>
                <w:sz w:val="28"/>
                <w:szCs w:val="28"/>
              </w:rPr>
              <w:t>10</w:t>
            </w:r>
          </w:p>
        </w:tc>
        <w:tc>
          <w:tcPr>
            <w:tcW w:w="984" w:type="dxa"/>
          </w:tcPr>
          <w:p>
            <w:pPr>
              <w:spacing w:after="0" w:line="260" w:lineRule="auto"/>
              <w:jc w:val="center"/>
              <w:rPr>
                <w:rFonts w:ascii="Times New Roman" w:hAnsi="Times New Roman" w:cs="Times New Roman"/>
                <w:b/>
                <w:sz w:val="28"/>
                <w:szCs w:val="28"/>
              </w:rPr>
            </w:pPr>
            <w:r>
              <w:rPr>
                <w:rFonts w:ascii="Times New Roman" w:hAnsi="Times New Roman" w:cs="Times New Roman"/>
                <w:b/>
                <w:sz w:val="28"/>
                <w:szCs w:val="28"/>
              </w:rPr>
              <w:t>11</w:t>
            </w:r>
          </w:p>
        </w:tc>
        <w:tc>
          <w:tcPr>
            <w:tcW w:w="912" w:type="dxa"/>
          </w:tcPr>
          <w:p>
            <w:pPr>
              <w:spacing w:after="0" w:line="260" w:lineRule="auto"/>
              <w:jc w:val="center"/>
              <w:rPr>
                <w:rFonts w:ascii="Times New Roman" w:hAnsi="Times New Roman" w:cs="Times New Roman"/>
                <w:b/>
                <w:sz w:val="28"/>
                <w:szCs w:val="28"/>
              </w:rPr>
            </w:pPr>
            <w:r>
              <w:rPr>
                <w:rFonts w:ascii="Times New Roman" w:hAnsi="Times New Roman" w:cs="Times New Roman"/>
                <w:b/>
                <w:sz w:val="28"/>
                <w:szCs w:val="28"/>
              </w:rPr>
              <w:t>12</w:t>
            </w:r>
          </w:p>
        </w:tc>
        <w:tc>
          <w:tcPr>
            <w:tcW w:w="1080" w:type="dxa"/>
          </w:tcPr>
          <w:p>
            <w:pPr>
              <w:spacing w:after="0" w:line="260" w:lineRule="auto"/>
              <w:jc w:val="center"/>
              <w:rPr>
                <w:rFonts w:ascii="Times New Roman" w:hAnsi="Times New Roman" w:cs="Times New Roman"/>
                <w:b/>
                <w:sz w:val="28"/>
                <w:szCs w:val="28"/>
              </w:rPr>
            </w:pPr>
            <w:r>
              <w:rPr>
                <w:rFonts w:ascii="Times New Roman" w:hAnsi="Times New Roman" w:cs="Times New Roman"/>
                <w:b/>
                <w:sz w:val="28"/>
                <w:szCs w:val="28"/>
              </w:rPr>
              <w:t>13</w:t>
            </w:r>
          </w:p>
        </w:tc>
        <w:tc>
          <w:tcPr>
            <w:tcW w:w="1008" w:type="dxa"/>
          </w:tcPr>
          <w:p>
            <w:pPr>
              <w:spacing w:after="0" w:line="260" w:lineRule="auto"/>
              <w:jc w:val="center"/>
              <w:rPr>
                <w:rFonts w:ascii="Times New Roman" w:hAnsi="Times New Roman" w:cs="Times New Roman"/>
                <w:b/>
                <w:sz w:val="28"/>
                <w:szCs w:val="28"/>
              </w:rPr>
            </w:pPr>
            <w:r>
              <w:rPr>
                <w:rFonts w:ascii="Times New Roman" w:hAnsi="Times New Roman" w:cs="Times New Roman"/>
                <w:b/>
                <w:sz w:val="28"/>
                <w:szCs w:val="28"/>
              </w:rPr>
              <w:t>14</w:t>
            </w:r>
          </w:p>
        </w:tc>
        <w:tc>
          <w:tcPr>
            <w:tcW w:w="997" w:type="dxa"/>
          </w:tcPr>
          <w:p>
            <w:pPr>
              <w:spacing w:after="0" w:line="260" w:lineRule="auto"/>
              <w:jc w:val="center"/>
              <w:rPr>
                <w:rFonts w:ascii="Times New Roman" w:hAnsi="Times New Roman" w:cs="Times New Roman"/>
                <w:b/>
                <w:sz w:val="28"/>
                <w:szCs w:val="28"/>
              </w:rPr>
            </w:pPr>
            <w:r>
              <w:rPr>
                <w:rFonts w:ascii="Times New Roman" w:hAnsi="Times New Roman" w:cs="Times New Roman"/>
                <w:b/>
                <w:sz w:val="28"/>
                <w:szCs w:val="2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7" w:hRule="atLeast"/>
        </w:trPr>
        <w:tc>
          <w:tcPr>
            <w:tcW w:w="801" w:type="dxa"/>
          </w:tcPr>
          <w:p>
            <w:pPr>
              <w:spacing w:after="0" w:line="260" w:lineRule="auto"/>
              <w:jc w:val="cente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C</w:t>
            </w:r>
          </w:p>
        </w:tc>
        <w:tc>
          <w:tcPr>
            <w:tcW w:w="835" w:type="dxa"/>
          </w:tcPr>
          <w:p>
            <w:pPr>
              <w:spacing w:after="0" w:line="260" w:lineRule="auto"/>
              <w:jc w:val="cente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B</w:t>
            </w:r>
          </w:p>
        </w:tc>
        <w:tc>
          <w:tcPr>
            <w:tcW w:w="834" w:type="dxa"/>
          </w:tcPr>
          <w:p>
            <w:pPr>
              <w:spacing w:after="0" w:line="260" w:lineRule="auto"/>
              <w:jc w:val="cente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A</w:t>
            </w:r>
          </w:p>
        </w:tc>
        <w:tc>
          <w:tcPr>
            <w:tcW w:w="973" w:type="dxa"/>
          </w:tcPr>
          <w:p>
            <w:pPr>
              <w:spacing w:after="0" w:line="260" w:lineRule="auto"/>
              <w:jc w:val="cente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B</w:t>
            </w:r>
          </w:p>
        </w:tc>
        <w:tc>
          <w:tcPr>
            <w:tcW w:w="835" w:type="dxa"/>
          </w:tcPr>
          <w:p>
            <w:pPr>
              <w:spacing w:after="0" w:line="260" w:lineRule="auto"/>
              <w:jc w:val="cente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A</w:t>
            </w:r>
          </w:p>
        </w:tc>
        <w:tc>
          <w:tcPr>
            <w:tcW w:w="834" w:type="dxa"/>
          </w:tcPr>
          <w:p>
            <w:pPr>
              <w:spacing w:after="0" w:line="260" w:lineRule="auto"/>
              <w:jc w:val="cente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C</w:t>
            </w:r>
          </w:p>
        </w:tc>
        <w:tc>
          <w:tcPr>
            <w:tcW w:w="835" w:type="dxa"/>
          </w:tcPr>
          <w:p>
            <w:pPr>
              <w:spacing w:after="0" w:line="260" w:lineRule="auto"/>
              <w:jc w:val="cente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D</w:t>
            </w:r>
          </w:p>
        </w:tc>
        <w:tc>
          <w:tcPr>
            <w:tcW w:w="834" w:type="dxa"/>
          </w:tcPr>
          <w:p>
            <w:pPr>
              <w:spacing w:after="0" w:line="260" w:lineRule="auto"/>
              <w:jc w:val="cente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D</w:t>
            </w:r>
          </w:p>
        </w:tc>
        <w:tc>
          <w:tcPr>
            <w:tcW w:w="757" w:type="dxa"/>
          </w:tcPr>
          <w:p>
            <w:pPr>
              <w:spacing w:after="0" w:line="260" w:lineRule="auto"/>
              <w:jc w:val="cente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B</w:t>
            </w:r>
          </w:p>
        </w:tc>
        <w:tc>
          <w:tcPr>
            <w:tcW w:w="936" w:type="dxa"/>
          </w:tcPr>
          <w:p>
            <w:pPr>
              <w:spacing w:after="0" w:line="260" w:lineRule="auto"/>
              <w:jc w:val="cente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B</w:t>
            </w:r>
          </w:p>
        </w:tc>
        <w:tc>
          <w:tcPr>
            <w:tcW w:w="984" w:type="dxa"/>
          </w:tcPr>
          <w:p>
            <w:pPr>
              <w:spacing w:after="0" w:line="260" w:lineRule="auto"/>
              <w:jc w:val="cente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A</w:t>
            </w:r>
          </w:p>
        </w:tc>
        <w:tc>
          <w:tcPr>
            <w:tcW w:w="912" w:type="dxa"/>
          </w:tcPr>
          <w:p>
            <w:pPr>
              <w:spacing w:after="0" w:line="260" w:lineRule="auto"/>
              <w:jc w:val="cente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D</w:t>
            </w:r>
          </w:p>
        </w:tc>
        <w:tc>
          <w:tcPr>
            <w:tcW w:w="1080" w:type="dxa"/>
          </w:tcPr>
          <w:p>
            <w:pPr>
              <w:spacing w:after="0" w:line="260" w:lineRule="auto"/>
              <w:jc w:val="cente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C</w:t>
            </w:r>
          </w:p>
        </w:tc>
        <w:tc>
          <w:tcPr>
            <w:tcW w:w="1008" w:type="dxa"/>
          </w:tcPr>
          <w:p>
            <w:pPr>
              <w:spacing w:after="0" w:line="260" w:lineRule="auto"/>
              <w:jc w:val="cente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D</w:t>
            </w:r>
          </w:p>
        </w:tc>
        <w:tc>
          <w:tcPr>
            <w:tcW w:w="997" w:type="dxa"/>
          </w:tcPr>
          <w:p>
            <w:pPr>
              <w:spacing w:after="0" w:line="260" w:lineRule="auto"/>
              <w:jc w:val="cente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B</w:t>
            </w:r>
          </w:p>
        </w:tc>
      </w:tr>
    </w:tbl>
    <w:p>
      <w:pPr>
        <w:spacing w:after="0" w:line="260" w:lineRule="auto"/>
        <w:ind w:left="840"/>
        <w:rPr>
          <w:rFonts w:ascii="Times New Roman" w:hAnsi="Times New Roman" w:cs="Times New Roman"/>
          <w:b/>
          <w:bCs/>
          <w:sz w:val="28"/>
          <w:szCs w:val="28"/>
        </w:rPr>
      </w:pPr>
    </w:p>
    <w:p>
      <w:pPr>
        <w:spacing w:after="0" w:line="260" w:lineRule="auto"/>
        <w:rPr>
          <w:rFonts w:ascii="Times New Roman" w:hAnsi="Times New Roman" w:cs="Times New Roman"/>
          <w:sz w:val="28"/>
          <w:szCs w:val="28"/>
        </w:rPr>
      </w:pPr>
    </w:p>
    <w:p>
      <w:pPr>
        <w:spacing w:after="0" w:line="260" w:lineRule="auto"/>
        <w:rPr>
          <w:rFonts w:ascii="Times New Roman" w:hAnsi="Times New Roman" w:cs="Times New Roman"/>
          <w:sz w:val="28"/>
          <w:szCs w:val="28"/>
        </w:rPr>
      </w:pPr>
    </w:p>
    <w:p>
      <w:pPr>
        <w:spacing w:after="0" w:line="260" w:lineRule="auto"/>
        <w:rPr>
          <w:rFonts w:ascii="Times New Roman" w:hAnsi="Times New Roman" w:cs="Times New Roman"/>
          <w:b/>
          <w:sz w:val="28"/>
          <w:szCs w:val="28"/>
        </w:rPr>
      </w:pPr>
      <w:r>
        <w:rPr>
          <w:rFonts w:ascii="Times New Roman" w:hAnsi="Times New Roman" w:cs="Times New Roman"/>
          <w:b/>
          <w:bCs/>
          <w:sz w:val="28"/>
          <w:szCs w:val="28"/>
        </w:rPr>
        <w:t xml:space="preserve">  </w:t>
      </w:r>
    </w:p>
    <w:p>
      <w:pPr>
        <w:spacing w:after="0" w:line="260" w:lineRule="auto"/>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     </w:t>
      </w:r>
      <w:r>
        <w:rPr>
          <w:rFonts w:ascii="Times New Roman" w:hAnsi="Times New Roman" w:cs="Times New Roman"/>
          <w:b/>
          <w:bCs/>
          <w:sz w:val="28"/>
          <w:szCs w:val="28"/>
        </w:rPr>
        <w:t xml:space="preserve">II. TỰ LUẬN: </w:t>
      </w:r>
      <w:r>
        <w:rPr>
          <w:rFonts w:ascii="Times New Roman" w:hAnsi="Times New Roman" w:cs="Times New Roman"/>
          <w:b/>
          <w:sz w:val="28"/>
          <w:szCs w:val="28"/>
        </w:rPr>
        <w:t xml:space="preserve"> (5.0đ)</w:t>
      </w:r>
      <w:r>
        <w:rPr>
          <w:rFonts w:ascii="Times New Roman" w:hAnsi="Times New Roman" w:cs="Times New Roman"/>
          <w:b/>
          <w:color w:val="0000FF"/>
          <w:sz w:val="28"/>
          <w:szCs w:val="28"/>
        </w:rPr>
        <w:t xml:space="preserve"> </w:t>
      </w:r>
    </w:p>
    <w:tbl>
      <w:tblPr>
        <w:tblStyle w:val="3"/>
        <w:tblW w:w="14855" w:type="dxa"/>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12616"/>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shd w:val="clear" w:color="auto" w:fill="auto"/>
          </w:tcPr>
          <w:p>
            <w:pPr>
              <w:spacing w:before="72" w:line="280" w:lineRule="exact"/>
              <w:rPr>
                <w:rFonts w:ascii="Times New Roman" w:hAnsi="Times New Roman" w:cs="Times New Roman"/>
                <w:b/>
                <w:bCs/>
                <w:sz w:val="28"/>
                <w:szCs w:val="28"/>
              </w:rPr>
            </w:pPr>
            <w:r>
              <w:rPr>
                <w:rFonts w:ascii="Times New Roman" w:hAnsi="Times New Roman" w:cs="Times New Roman"/>
                <w:b/>
                <w:sz w:val="28"/>
                <w:szCs w:val="28"/>
              </w:rPr>
              <w:t>CÂU</w:t>
            </w:r>
          </w:p>
        </w:tc>
        <w:tc>
          <w:tcPr>
            <w:tcW w:w="12616" w:type="dxa"/>
            <w:shd w:val="clear" w:color="auto" w:fill="auto"/>
          </w:tcPr>
          <w:p>
            <w:pPr>
              <w:spacing w:before="72" w:line="280" w:lineRule="exact"/>
              <w:rPr>
                <w:rFonts w:ascii="Times New Roman" w:hAnsi="Times New Roman" w:cs="Times New Roman"/>
                <w:b/>
                <w:bCs/>
                <w:sz w:val="28"/>
                <w:szCs w:val="28"/>
              </w:rPr>
            </w:pPr>
            <w:r>
              <w:rPr>
                <w:rFonts w:ascii="Times New Roman" w:hAnsi="Times New Roman" w:cs="Times New Roman"/>
                <w:b/>
                <w:sz w:val="28"/>
                <w:szCs w:val="28"/>
              </w:rPr>
              <w:t>YÊU CẦU CẦN ĐẠT</w:t>
            </w:r>
          </w:p>
        </w:tc>
        <w:tc>
          <w:tcPr>
            <w:tcW w:w="1134" w:type="dxa"/>
            <w:shd w:val="clear" w:color="auto" w:fill="auto"/>
          </w:tcPr>
          <w:p>
            <w:pPr>
              <w:spacing w:before="72" w:line="280" w:lineRule="exact"/>
              <w:rPr>
                <w:rFonts w:ascii="Times New Roman" w:hAnsi="Times New Roman" w:cs="Times New Roman"/>
                <w:b/>
                <w:bCs/>
                <w:sz w:val="28"/>
                <w:szCs w:val="28"/>
              </w:rPr>
            </w:pPr>
            <w:r>
              <w:rPr>
                <w:rFonts w:ascii="Times New Roman" w:hAnsi="Times New Roman" w:cs="Times New Roman"/>
                <w:b/>
                <w:bCs/>
                <w:sz w:val="28"/>
                <w:szCs w:val="28"/>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shd w:val="clear" w:color="auto" w:fill="auto"/>
          </w:tcPr>
          <w:p>
            <w:pPr>
              <w:spacing w:before="72" w:line="280" w:lineRule="exact"/>
              <w:rPr>
                <w:rFonts w:ascii="Times New Roman" w:hAnsi="Times New Roman" w:cs="Times New Roman"/>
                <w:b/>
                <w:sz w:val="28"/>
                <w:szCs w:val="28"/>
              </w:rPr>
            </w:pPr>
            <w:r>
              <w:rPr>
                <w:rFonts w:ascii="Times New Roman" w:hAnsi="Times New Roman" w:cs="Times New Roman"/>
                <w:b/>
                <w:sz w:val="28"/>
                <w:szCs w:val="28"/>
              </w:rPr>
              <w:t>Câu 1</w:t>
            </w:r>
          </w:p>
        </w:tc>
        <w:tc>
          <w:tcPr>
            <w:tcW w:w="12616" w:type="dxa"/>
            <w:shd w:val="clear" w:color="auto" w:fill="auto"/>
          </w:tcPr>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Times New Roman" w:hAnsi="Times New Roman" w:eastAsia="sans-serif" w:cs="Times New Roman"/>
                <w:i w:val="0"/>
                <w:iCs w:val="0"/>
                <w:caps w:val="0"/>
                <w:spacing w:val="0"/>
                <w:sz w:val="28"/>
                <w:szCs w:val="28"/>
              </w:rPr>
            </w:pPr>
            <w:r>
              <w:rPr>
                <w:rFonts w:hint="default" w:ascii="Times New Roman" w:hAnsi="Times New Roman" w:eastAsia="sans-serif" w:cs="Times New Roman"/>
                <w:i w:val="0"/>
                <w:iCs w:val="0"/>
                <w:caps w:val="0"/>
                <w:spacing w:val="0"/>
                <w:kern w:val="0"/>
                <w:sz w:val="28"/>
                <w:szCs w:val="28"/>
                <w:bdr w:val="none" w:color="auto" w:sz="0" w:space="0"/>
                <w:shd w:val="clear" w:fill="FFFFFF"/>
                <w:lang w:val="en-US" w:eastAsia="zh-CN" w:bidi="ar"/>
              </w:rPr>
              <w:t>a. Hùng có quyền tố cáo hành vi gây ô nhiễm môi trường của ông Khôi.</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Times New Roman" w:hAnsi="Times New Roman" w:eastAsia="sans-serif" w:cs="Times New Roman"/>
                <w:i w:val="0"/>
                <w:iCs w:val="0"/>
                <w:caps w:val="0"/>
                <w:spacing w:val="0"/>
                <w:sz w:val="28"/>
                <w:szCs w:val="28"/>
              </w:rPr>
            </w:pPr>
            <w:r>
              <w:rPr>
                <w:rFonts w:hint="default" w:ascii="Times New Roman" w:hAnsi="Times New Roman" w:eastAsia="sans-serif" w:cs="Times New Roman"/>
                <w:i w:val="0"/>
                <w:iCs w:val="0"/>
                <w:caps w:val="0"/>
                <w:spacing w:val="0"/>
                <w:kern w:val="0"/>
                <w:sz w:val="28"/>
                <w:szCs w:val="28"/>
                <w:bdr w:val="none" w:color="auto" w:sz="0" w:space="0"/>
                <w:shd w:val="clear" w:fill="FFFFFF"/>
                <w:lang w:val="en-US" w:eastAsia="zh-CN" w:bidi="ar"/>
              </w:rPr>
              <w:t>Hùng có thể thực hiện quyền tố cáo bằng hai cách:</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Times New Roman" w:hAnsi="Times New Roman" w:eastAsia="sans-serif" w:cs="Times New Roman"/>
                <w:i w:val="0"/>
                <w:iCs w:val="0"/>
                <w:caps w:val="0"/>
                <w:spacing w:val="0"/>
                <w:sz w:val="28"/>
                <w:szCs w:val="28"/>
              </w:rPr>
            </w:pPr>
            <w:r>
              <w:rPr>
                <w:rFonts w:hint="default" w:ascii="Times New Roman" w:hAnsi="Times New Roman" w:eastAsia="sans-serif" w:cs="Times New Roman"/>
                <w:i w:val="0"/>
                <w:iCs w:val="0"/>
                <w:caps w:val="0"/>
                <w:spacing w:val="0"/>
                <w:kern w:val="0"/>
                <w:sz w:val="28"/>
                <w:szCs w:val="28"/>
                <w:bdr w:val="none" w:color="auto" w:sz="0" w:space="0"/>
                <w:shd w:val="clear" w:fill="FFFFFF"/>
                <w:lang w:val="en-US" w:eastAsia="zh-CN" w:bidi="ar"/>
              </w:rPr>
              <w:t>-</w:t>
            </w:r>
            <w:r>
              <w:rPr>
                <w:rFonts w:hint="default" w:ascii="Times New Roman" w:hAnsi="Times New Roman" w:eastAsia="sans-serif" w:cs="Times New Roman"/>
                <w:i w:val="0"/>
                <w:iCs w:val="0"/>
                <w:caps w:val="0"/>
                <w:spacing w:val="0"/>
                <w:kern w:val="0"/>
                <w:sz w:val="28"/>
                <w:szCs w:val="28"/>
                <w:bdr w:val="none" w:color="auto" w:sz="0" w:space="0"/>
                <w:shd w:val="clear" w:fill="FFFFFF"/>
                <w:lang w:val="vi-VN" w:eastAsia="zh-CN" w:bidi="ar"/>
              </w:rPr>
              <w:t xml:space="preserve"> </w:t>
            </w:r>
            <w:r>
              <w:rPr>
                <w:rFonts w:hint="default" w:ascii="Times New Roman" w:hAnsi="Times New Roman" w:eastAsia="sans-serif" w:cs="Times New Roman"/>
                <w:i w:val="0"/>
                <w:iCs w:val="0"/>
                <w:caps w:val="0"/>
                <w:spacing w:val="0"/>
                <w:kern w:val="0"/>
                <w:sz w:val="28"/>
                <w:szCs w:val="28"/>
                <w:bdr w:val="none" w:color="auto" w:sz="0" w:space="0"/>
                <w:shd w:val="clear" w:fill="FFFFFF"/>
                <w:lang w:val="en-US" w:eastAsia="zh-CN" w:bidi="ar"/>
              </w:rPr>
              <w:t>Gởi đơn tố cáo tới cơ quan có thẩm quyền.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Times New Roman" w:hAnsi="Times New Roman" w:eastAsia="sans-serif" w:cs="Times New Roman"/>
                <w:i w:val="0"/>
                <w:iCs w:val="0"/>
                <w:caps w:val="0"/>
                <w:spacing w:val="0"/>
                <w:kern w:val="0"/>
                <w:sz w:val="28"/>
                <w:szCs w:val="28"/>
                <w:bdr w:val="none" w:color="auto" w:sz="0" w:space="0"/>
                <w:shd w:val="clear" w:fill="FFFFFF"/>
                <w:lang w:val="en-US" w:eastAsia="zh-CN" w:bidi="ar"/>
              </w:rPr>
            </w:pPr>
            <w:r>
              <w:rPr>
                <w:rFonts w:hint="default" w:ascii="Times New Roman" w:hAnsi="Times New Roman" w:eastAsia="sans-serif" w:cs="Times New Roman"/>
                <w:i w:val="0"/>
                <w:iCs w:val="0"/>
                <w:caps w:val="0"/>
                <w:spacing w:val="0"/>
                <w:kern w:val="0"/>
                <w:sz w:val="28"/>
                <w:szCs w:val="28"/>
                <w:bdr w:val="none" w:color="auto" w:sz="0" w:space="0"/>
                <w:shd w:val="clear" w:fill="FFFFFF"/>
                <w:lang w:val="en-US" w:eastAsia="zh-CN" w:bidi="ar"/>
              </w:rPr>
              <w:t>-</w:t>
            </w:r>
            <w:r>
              <w:rPr>
                <w:rFonts w:hint="default" w:ascii="Times New Roman" w:hAnsi="Times New Roman" w:eastAsia="sans-serif" w:cs="Times New Roman"/>
                <w:i w:val="0"/>
                <w:iCs w:val="0"/>
                <w:caps w:val="0"/>
                <w:spacing w:val="0"/>
                <w:kern w:val="0"/>
                <w:sz w:val="28"/>
                <w:szCs w:val="28"/>
                <w:bdr w:val="none" w:color="auto" w:sz="0" w:space="0"/>
                <w:shd w:val="clear" w:fill="FFFFFF"/>
                <w:lang w:val="vi-VN" w:eastAsia="zh-CN" w:bidi="ar"/>
              </w:rPr>
              <w:t xml:space="preserve"> </w:t>
            </w:r>
            <w:r>
              <w:rPr>
                <w:rFonts w:hint="default" w:ascii="Times New Roman" w:hAnsi="Times New Roman" w:eastAsia="sans-serif" w:cs="Times New Roman"/>
                <w:i w:val="0"/>
                <w:iCs w:val="0"/>
                <w:caps w:val="0"/>
                <w:spacing w:val="0"/>
                <w:kern w:val="0"/>
                <w:sz w:val="28"/>
                <w:szCs w:val="28"/>
                <w:bdr w:val="none" w:color="auto" w:sz="0" w:space="0"/>
                <w:shd w:val="clear" w:fill="FFFFFF"/>
                <w:lang w:val="en-US" w:eastAsia="zh-CN" w:bidi="ar"/>
              </w:rPr>
              <w:t>Trực tiếp tố cáo với cơ quan có thẩm quyền.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Times New Roman" w:hAnsi="Times New Roman" w:eastAsia="sans-serif" w:cs="Times New Roman"/>
                <w:i w:val="0"/>
                <w:iCs w:val="0"/>
                <w:caps w:val="0"/>
                <w:spacing w:val="0"/>
                <w:kern w:val="0"/>
                <w:sz w:val="28"/>
                <w:szCs w:val="28"/>
                <w:shd w:val="clear" w:fill="FFFFFF"/>
                <w:lang w:val="en-US" w:eastAsia="zh-CN" w:bidi="ar"/>
              </w:rPr>
            </w:pPr>
            <w:r>
              <w:rPr>
                <w:rFonts w:hint="default" w:ascii="Times New Roman" w:hAnsi="Times New Roman" w:eastAsia="sans-serif" w:cs="Times New Roman"/>
                <w:i w:val="0"/>
                <w:iCs w:val="0"/>
                <w:caps w:val="0"/>
                <w:spacing w:val="0"/>
                <w:kern w:val="0"/>
                <w:sz w:val="28"/>
                <w:szCs w:val="28"/>
                <w:bdr w:val="none" w:color="auto" w:sz="0" w:space="0"/>
                <w:shd w:val="clear" w:fill="FFFFFF"/>
                <w:lang w:val="vi-VN" w:eastAsia="zh-CN" w:bidi="ar"/>
              </w:rPr>
              <w:t>b.</w:t>
            </w:r>
            <w:r>
              <w:rPr>
                <w:rFonts w:hint="default" w:ascii="Times New Roman" w:hAnsi="Times New Roman" w:eastAsia="sans-serif" w:cs="Times New Roman"/>
                <w:i w:val="0"/>
                <w:iCs w:val="0"/>
                <w:caps w:val="0"/>
                <w:spacing w:val="0"/>
                <w:kern w:val="0"/>
                <w:sz w:val="28"/>
                <w:szCs w:val="28"/>
                <w:shd w:val="clear" w:fill="FFFFFF"/>
                <w:lang w:val="vi-VN" w:eastAsia="zh-CN" w:bidi="ar"/>
              </w:rPr>
              <w:t xml:space="preserve"> </w:t>
            </w:r>
            <w:r>
              <w:rPr>
                <w:rFonts w:hint="default" w:ascii="Times New Roman" w:hAnsi="Times New Roman" w:eastAsia="sans-serif" w:cs="Times New Roman"/>
                <w:i w:val="0"/>
                <w:iCs w:val="0"/>
                <w:caps w:val="0"/>
                <w:spacing w:val="0"/>
                <w:kern w:val="0"/>
                <w:sz w:val="28"/>
                <w:szCs w:val="28"/>
                <w:shd w:val="clear" w:fill="FFFFFF"/>
                <w:lang w:val="en-US" w:eastAsia="zh-CN" w:bidi="ar"/>
              </w:rPr>
              <w:t>Quyền tự do ngôn luận là quyền công dân được tham gia bàn bạc, thảo luận, đóng góp ý kiến đối với những vấn đề chung của đất nước, của xã hội.</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Times New Roman" w:hAnsi="Times New Roman" w:eastAsia="sans-serif" w:cs="Times New Roman"/>
                <w:i w:val="0"/>
                <w:iCs w:val="0"/>
                <w:caps w:val="0"/>
                <w:spacing w:val="0"/>
                <w:kern w:val="0"/>
                <w:sz w:val="28"/>
                <w:szCs w:val="28"/>
                <w:shd w:val="clear" w:fill="FFFFFF"/>
                <w:lang w:val="en-US" w:eastAsia="zh-CN" w:bidi="ar"/>
              </w:rPr>
            </w:pPr>
            <w:r>
              <w:rPr>
                <w:rFonts w:hint="default" w:ascii="Times New Roman" w:hAnsi="Times New Roman" w:eastAsia="sans-serif" w:cs="Times New Roman"/>
                <w:i w:val="0"/>
                <w:iCs w:val="0"/>
                <w:caps w:val="0"/>
                <w:spacing w:val="0"/>
                <w:kern w:val="0"/>
                <w:sz w:val="28"/>
                <w:szCs w:val="28"/>
                <w:shd w:val="clear" w:fill="FFFFFF"/>
                <w:lang w:val="en-US" w:eastAsia="zh-CN" w:bidi="ar"/>
              </w:rPr>
              <w:t>* Thực hiện đúng quyền tự do ngôn luận bằng cách:</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Times New Roman" w:hAnsi="Times New Roman" w:eastAsia="sans-serif" w:cs="Times New Roman"/>
                <w:i w:val="0"/>
                <w:iCs w:val="0"/>
                <w:caps w:val="0"/>
                <w:spacing w:val="0"/>
                <w:kern w:val="0"/>
                <w:sz w:val="28"/>
                <w:szCs w:val="28"/>
                <w:shd w:val="clear" w:fill="FFFFFF"/>
                <w:lang w:val="en-US" w:eastAsia="zh-CN" w:bidi="ar"/>
              </w:rPr>
            </w:pPr>
            <w:r>
              <w:rPr>
                <w:rFonts w:hint="default" w:ascii="Times New Roman" w:hAnsi="Times New Roman" w:eastAsia="sans-serif" w:cs="Times New Roman"/>
                <w:i w:val="0"/>
                <w:iCs w:val="0"/>
                <w:caps w:val="0"/>
                <w:spacing w:val="0"/>
                <w:kern w:val="0"/>
                <w:sz w:val="28"/>
                <w:szCs w:val="28"/>
                <w:shd w:val="clear" w:fill="FFFFFF"/>
                <w:lang w:val="vi-VN" w:eastAsia="zh-CN" w:bidi="ar"/>
              </w:rPr>
              <w:t>+</w:t>
            </w:r>
            <w:r>
              <w:rPr>
                <w:rFonts w:hint="default" w:ascii="Times New Roman" w:hAnsi="Times New Roman" w:eastAsia="sans-serif" w:cs="Times New Roman"/>
                <w:i w:val="0"/>
                <w:iCs w:val="0"/>
                <w:caps w:val="0"/>
                <w:spacing w:val="0"/>
                <w:kern w:val="0"/>
                <w:sz w:val="28"/>
                <w:szCs w:val="28"/>
                <w:shd w:val="clear" w:fill="FFFFFF"/>
                <w:lang w:val="en-US" w:eastAsia="zh-CN" w:bidi="ar"/>
              </w:rPr>
              <w:t xml:space="preserve"> Tham gia bàn bạc, thảo luận, đóng góp ý kiến trong các cuộc họp, sinh hoạt của trường, lớp, của cộng đồng, địa phương,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Times New Roman" w:hAnsi="Times New Roman" w:eastAsia="sans-serif" w:cs="Times New Roman"/>
                <w:i w:val="0"/>
                <w:iCs w:val="0"/>
                <w:caps w:val="0"/>
                <w:spacing w:val="0"/>
                <w:kern w:val="0"/>
                <w:sz w:val="28"/>
                <w:szCs w:val="28"/>
                <w:bdr w:val="none" w:color="auto" w:sz="0" w:space="0"/>
                <w:shd w:val="clear" w:fill="FFFFFF"/>
                <w:lang w:val="vi-VN" w:eastAsia="zh-CN" w:bidi="ar"/>
              </w:rPr>
            </w:pPr>
            <w:r>
              <w:rPr>
                <w:rFonts w:hint="default" w:ascii="Times New Roman" w:hAnsi="Times New Roman" w:eastAsia="sans-serif" w:cs="Times New Roman"/>
                <w:i w:val="0"/>
                <w:iCs w:val="0"/>
                <w:caps w:val="0"/>
                <w:spacing w:val="0"/>
                <w:kern w:val="0"/>
                <w:sz w:val="28"/>
                <w:szCs w:val="28"/>
                <w:shd w:val="clear" w:fill="FFFFFF"/>
                <w:lang w:val="vi-VN" w:eastAsia="zh-CN" w:bidi="ar"/>
              </w:rPr>
              <w:t>+</w:t>
            </w:r>
            <w:r>
              <w:rPr>
                <w:rFonts w:hint="default" w:ascii="Times New Roman" w:hAnsi="Times New Roman" w:eastAsia="sans-serif" w:cs="Times New Roman"/>
                <w:i w:val="0"/>
                <w:iCs w:val="0"/>
                <w:caps w:val="0"/>
                <w:spacing w:val="0"/>
                <w:kern w:val="0"/>
                <w:sz w:val="28"/>
                <w:szCs w:val="28"/>
                <w:shd w:val="clear" w:fill="FFFFFF"/>
                <w:lang w:val="en-US" w:eastAsia="zh-CN" w:bidi="ar"/>
              </w:rPr>
              <w:t xml:space="preserve"> Không phát ngôn bừa bãi, thiếu trách nhiệm.</w:t>
            </w:r>
          </w:p>
        </w:tc>
        <w:tc>
          <w:tcPr>
            <w:tcW w:w="1134" w:type="dxa"/>
            <w:shd w:val="clear" w:color="auto" w:fill="auto"/>
          </w:tcPr>
          <w:p>
            <w:pPr>
              <w:spacing w:before="72" w:line="240" w:lineRule="auto"/>
              <w:rPr>
                <w:rFonts w:hint="default" w:ascii="Times New Roman" w:hAnsi="Times New Roman" w:cs="Times New Roman"/>
                <w:b/>
                <w:bCs/>
                <w:sz w:val="28"/>
                <w:szCs w:val="28"/>
                <w:lang w:val="vi-VN"/>
              </w:rPr>
            </w:pPr>
            <w:r>
              <w:rPr>
                <w:rFonts w:ascii="Times New Roman" w:hAnsi="Times New Roman" w:cs="Times New Roman"/>
                <w:bCs/>
                <w:sz w:val="28"/>
                <w:szCs w:val="28"/>
              </w:rPr>
              <w:t>1</w:t>
            </w:r>
            <w:r>
              <w:rPr>
                <w:rFonts w:hint="default" w:ascii="Times New Roman" w:hAnsi="Times New Roman" w:cs="Times New Roman"/>
                <w:bCs/>
                <w:sz w:val="28"/>
                <w:szCs w:val="28"/>
                <w:lang w:val="vi-VN"/>
              </w:rPr>
              <w:t>.0 đ</w:t>
            </w:r>
          </w:p>
          <w:p>
            <w:pPr>
              <w:spacing w:line="240" w:lineRule="auto"/>
              <w:rPr>
                <w:rFonts w:ascii="Times New Roman" w:hAnsi="Times New Roman" w:cs="Times New Roman"/>
                <w:sz w:val="28"/>
                <w:szCs w:val="28"/>
              </w:rPr>
            </w:pPr>
          </w:p>
          <w:p>
            <w:pPr>
              <w:spacing w:line="240" w:lineRule="auto"/>
              <w:rPr>
                <w:rFonts w:ascii="Times New Roman" w:hAnsi="Times New Roman" w:cs="Times New Roman"/>
                <w:sz w:val="28"/>
                <w:szCs w:val="28"/>
              </w:rPr>
            </w:pPr>
          </w:p>
          <w:p>
            <w:pPr>
              <w:rPr>
                <w:rFonts w:hint="default" w:ascii="Times New Roman" w:hAnsi="Times New Roman" w:cs="Times New Roman"/>
                <w:sz w:val="28"/>
                <w:szCs w:val="28"/>
                <w:lang w:val="vi-VN"/>
              </w:rPr>
            </w:pPr>
            <w:r>
              <w:rPr>
                <w:rFonts w:hint="default" w:ascii="Times New Roman" w:hAnsi="Times New Roman" w:cs="Times New Roman"/>
                <w:sz w:val="28"/>
                <w:szCs w:val="28"/>
                <w:lang w:val="vi-VN"/>
              </w:rPr>
              <w:t>1.0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shd w:val="clear" w:color="auto" w:fill="auto"/>
          </w:tcPr>
          <w:p>
            <w:pPr>
              <w:rPr>
                <w:rFonts w:ascii="Times New Roman" w:hAnsi="Times New Roman" w:cs="Times New Roman"/>
                <w:b/>
                <w:sz w:val="28"/>
                <w:szCs w:val="28"/>
              </w:rPr>
            </w:pPr>
            <w:r>
              <w:rPr>
                <w:rFonts w:ascii="Times New Roman" w:hAnsi="Times New Roman" w:cs="Times New Roman"/>
                <w:b/>
                <w:sz w:val="28"/>
                <w:szCs w:val="28"/>
              </w:rPr>
              <w:t>Câu 2</w:t>
            </w:r>
          </w:p>
        </w:tc>
        <w:tc>
          <w:tcPr>
            <w:tcW w:w="12616" w:type="dxa"/>
            <w:shd w:val="clear" w:color="auto" w:fill="auto"/>
          </w:tcPr>
          <w:p>
            <w:pPr>
              <w:jc w:val="both"/>
              <w:rPr>
                <w:rFonts w:ascii="Times New Roman" w:hAnsi="Times New Roman" w:cs="Times New Roman"/>
                <w:bCs/>
                <w:color w:val="auto"/>
                <w:sz w:val="28"/>
                <w:szCs w:val="28"/>
              </w:rPr>
            </w:pPr>
            <w:r>
              <w:rPr>
                <w:rFonts w:ascii="Times New Roman" w:hAnsi="Times New Roman" w:cs="Times New Roman"/>
                <w:bCs/>
                <w:color w:val="auto"/>
                <w:sz w:val="28"/>
                <w:szCs w:val="28"/>
              </w:rPr>
              <w:t xml:space="preserve">- </w:t>
            </w:r>
            <w:r>
              <w:rPr>
                <w:rFonts w:hint="default" w:ascii="Times New Roman" w:hAnsi="Times New Roman" w:cs="Times New Roman"/>
                <w:bCs/>
                <w:color w:val="auto"/>
                <w:sz w:val="28"/>
                <w:szCs w:val="28"/>
                <w:lang w:val="vi-VN"/>
              </w:rPr>
              <w:t>Quyền khiếu nại l</w:t>
            </w:r>
            <w:r>
              <w:rPr>
                <w:rFonts w:ascii="Times New Roman" w:hAnsi="Times New Roman" w:cs="Times New Roman"/>
                <w:bCs/>
                <w:color w:val="auto"/>
                <w:sz w:val="28"/>
                <w:szCs w:val="28"/>
              </w:rPr>
              <w:t>à quyền của công dân đề nghị với cơ quan có thẩm quyền xem xét lại các quyết định, hành vi hoặc quyết định kỉ luật khi cho rằng, quyết định hoặc hành vi đó trá</w:t>
            </w:r>
            <w:r>
              <w:rPr>
                <w:rFonts w:hint="default" w:ascii="Times New Roman" w:hAnsi="Times New Roman" w:cs="Times New Roman"/>
                <w:bCs/>
                <w:color w:val="auto"/>
                <w:sz w:val="28"/>
                <w:szCs w:val="28"/>
                <w:lang w:val="vi-VN"/>
              </w:rPr>
              <w:t>i</w:t>
            </w:r>
            <w:r>
              <w:rPr>
                <w:rFonts w:ascii="Times New Roman" w:hAnsi="Times New Roman" w:cs="Times New Roman"/>
                <w:bCs/>
                <w:color w:val="auto"/>
                <w:sz w:val="28"/>
                <w:szCs w:val="28"/>
              </w:rPr>
              <w:t xml:space="preserve"> PL, xâm phạm quyền, lợi ích hợp pháp của mình. </w:t>
            </w:r>
          </w:p>
          <w:p>
            <w:pPr>
              <w:pStyle w:val="6"/>
              <w:numPr>
                <w:ilvl w:val="0"/>
                <w:numId w:val="1"/>
              </w:numPr>
              <w:spacing w:before="120" w:after="0" w:line="240" w:lineRule="auto"/>
              <w:rPr>
                <w:rFonts w:hint="default" w:ascii="Times New Roman" w:hAnsi="Times New Roman" w:cs="Times New Roman"/>
                <w:color w:val="000000"/>
                <w:sz w:val="25"/>
                <w:szCs w:val="25"/>
                <w:lang w:val="en-US"/>
              </w:rPr>
            </w:pPr>
            <w:r>
              <w:rPr>
                <w:rFonts w:hint="default" w:ascii="Times New Roman" w:hAnsi="Times New Roman" w:cs="Times New Roman"/>
                <w:color w:val="000000"/>
                <w:sz w:val="25"/>
                <w:szCs w:val="25"/>
                <w:lang w:val="en-US"/>
              </w:rPr>
              <w:t>2 việc làm khiếu nại:</w:t>
            </w:r>
          </w:p>
          <w:p>
            <w:pPr>
              <w:spacing w:before="120" w:after="0" w:line="240" w:lineRule="auto"/>
              <w:ind w:left="90"/>
              <w:rPr>
                <w:rFonts w:hint="default" w:ascii="Times New Roman" w:hAnsi="Times New Roman" w:cs="Times New Roman"/>
                <w:color w:val="000000"/>
                <w:sz w:val="25"/>
                <w:szCs w:val="25"/>
                <w:lang w:val="en-US"/>
              </w:rPr>
            </w:pPr>
            <w:r>
              <w:rPr>
                <w:rFonts w:hint="default" w:ascii="Times New Roman" w:hAnsi="Times New Roman" w:cs="Times New Roman"/>
                <w:color w:val="000000"/>
                <w:sz w:val="25"/>
                <w:szCs w:val="25"/>
                <w:lang w:val="en-US"/>
              </w:rPr>
              <w:t>+ Bi xử phạt cao hơn quy đinh</w:t>
            </w:r>
          </w:p>
          <w:p>
            <w:pPr>
              <w:spacing w:before="120" w:after="0" w:line="240" w:lineRule="auto"/>
              <w:ind w:left="90"/>
              <w:rPr>
                <w:rFonts w:hint="default" w:ascii="Times New Roman" w:hAnsi="Times New Roman" w:cs="Times New Roman"/>
                <w:color w:val="000000"/>
                <w:sz w:val="25"/>
                <w:szCs w:val="25"/>
                <w:lang w:val="en-US"/>
              </w:rPr>
            </w:pPr>
            <w:r>
              <w:rPr>
                <w:rFonts w:hint="default" w:ascii="Times New Roman" w:hAnsi="Times New Roman" w:cs="Times New Roman"/>
                <w:color w:val="000000"/>
                <w:sz w:val="25"/>
                <w:szCs w:val="25"/>
                <w:lang w:val="en-US"/>
              </w:rPr>
              <w:t xml:space="preserve">+ Mâu thuẫn tranh chấp tài sản sau li hôn, thừa kế, hàng xóm.. </w:t>
            </w:r>
          </w:p>
          <w:p>
            <w:pPr>
              <w:pStyle w:val="6"/>
              <w:numPr>
                <w:ilvl w:val="0"/>
                <w:numId w:val="1"/>
              </w:numPr>
              <w:spacing w:before="120" w:after="0" w:line="240" w:lineRule="auto"/>
              <w:rPr>
                <w:rFonts w:hint="default" w:ascii="Times New Roman" w:hAnsi="Times New Roman" w:cs="Times New Roman"/>
                <w:color w:val="000000"/>
                <w:sz w:val="25"/>
                <w:szCs w:val="25"/>
                <w:lang w:val="en-US"/>
              </w:rPr>
            </w:pPr>
            <w:r>
              <w:rPr>
                <w:rFonts w:hint="default" w:ascii="Times New Roman" w:hAnsi="Times New Roman" w:cs="Times New Roman"/>
                <w:color w:val="000000"/>
                <w:sz w:val="25"/>
                <w:szCs w:val="25"/>
                <w:lang w:val="en-US"/>
              </w:rPr>
              <w:t>2 việc làm tố cáo:</w:t>
            </w:r>
          </w:p>
          <w:p>
            <w:pPr>
              <w:spacing w:before="120" w:after="0" w:line="240" w:lineRule="auto"/>
              <w:ind w:left="90"/>
              <w:rPr>
                <w:rFonts w:hint="default" w:ascii="Times New Roman" w:hAnsi="Times New Roman" w:cs="Times New Roman"/>
                <w:color w:val="000000"/>
                <w:sz w:val="25"/>
                <w:szCs w:val="25"/>
                <w:lang w:val="en-US"/>
              </w:rPr>
            </w:pPr>
            <w:r>
              <w:rPr>
                <w:rFonts w:hint="default" w:ascii="Times New Roman" w:hAnsi="Times New Roman" w:cs="Times New Roman"/>
                <w:color w:val="000000"/>
                <w:sz w:val="25"/>
                <w:szCs w:val="25"/>
                <w:lang w:val="en-US"/>
              </w:rPr>
              <w:t>+ Tố cáo việc sai cán bộ Nhà nước</w:t>
            </w:r>
          </w:p>
          <w:p>
            <w:pPr>
              <w:spacing w:before="120" w:after="0" w:line="240" w:lineRule="auto"/>
              <w:ind w:left="90"/>
              <w:rPr>
                <w:rFonts w:ascii="Times New Roman" w:hAnsi="Times New Roman" w:cs="Times New Roman"/>
                <w:sz w:val="28"/>
                <w:szCs w:val="28"/>
              </w:rPr>
            </w:pPr>
            <w:r>
              <w:rPr>
                <w:rFonts w:hint="default" w:ascii="Times New Roman" w:hAnsi="Times New Roman" w:cs="Times New Roman"/>
                <w:color w:val="000000"/>
                <w:sz w:val="25"/>
                <w:szCs w:val="25"/>
                <w:lang w:val="en-US"/>
              </w:rPr>
              <w:t>+</w:t>
            </w:r>
            <w:r>
              <w:rPr>
                <w:rFonts w:hint="default" w:ascii="Times New Roman" w:hAnsi="Times New Roman" w:cs="Times New Roman"/>
                <w:color w:val="000000"/>
                <w:sz w:val="25"/>
                <w:szCs w:val="25"/>
                <w:lang w:val="en-US"/>
              </w:rPr>
              <w:t xml:space="preserve"> Tố cáo việc làm vi phạm pháp luật của bất cứ công dân nào</w:t>
            </w:r>
          </w:p>
        </w:tc>
        <w:tc>
          <w:tcPr>
            <w:tcW w:w="1134" w:type="dxa"/>
            <w:shd w:val="clear" w:color="auto" w:fill="auto"/>
          </w:tcPr>
          <w:p>
            <w:pPr>
              <w:spacing w:after="0" w:line="260" w:lineRule="auto"/>
              <w:rPr>
                <w:rFonts w:ascii="Times New Roman" w:hAnsi="Times New Roman" w:cs="Times New Roman"/>
                <w:sz w:val="28"/>
                <w:szCs w:val="28"/>
              </w:rPr>
            </w:pPr>
            <w:r>
              <w:rPr>
                <w:rFonts w:ascii="Times New Roman" w:hAnsi="Times New Roman" w:cs="Times New Roman"/>
                <w:sz w:val="28"/>
                <w:szCs w:val="28"/>
              </w:rPr>
              <w:t xml:space="preserve"> </w:t>
            </w:r>
          </w:p>
          <w:p>
            <w:pPr>
              <w:spacing w:after="0" w:line="260" w:lineRule="auto"/>
              <w:rPr>
                <w:rFonts w:ascii="Times New Roman" w:hAnsi="Times New Roman" w:cs="Times New Roman"/>
                <w:sz w:val="28"/>
                <w:szCs w:val="28"/>
              </w:rPr>
            </w:pPr>
          </w:p>
          <w:p>
            <w:pPr>
              <w:spacing w:after="0" w:line="260" w:lineRule="auto"/>
              <w:rPr>
                <w:rFonts w:hint="default" w:ascii="Times New Roman" w:hAnsi="Times New Roman" w:cs="Times New Roman"/>
                <w:sz w:val="28"/>
                <w:szCs w:val="28"/>
                <w:lang w:val="vi-VN"/>
              </w:rPr>
            </w:pPr>
            <w:r>
              <w:rPr>
                <w:rFonts w:hint="default" w:ascii="Times New Roman" w:hAnsi="Times New Roman" w:cs="Times New Roman"/>
                <w:sz w:val="28"/>
                <w:szCs w:val="28"/>
                <w:lang w:val="vi-VN"/>
              </w:rPr>
              <w:t>1.0 đ</w:t>
            </w:r>
          </w:p>
          <w:p>
            <w:pPr>
              <w:spacing w:after="0" w:line="260" w:lineRule="auto"/>
              <w:rPr>
                <w:rFonts w:hint="default" w:ascii="Times New Roman" w:hAnsi="Times New Roman" w:cs="Times New Roman"/>
                <w:sz w:val="28"/>
                <w:szCs w:val="28"/>
                <w:lang w:val="vi-VN"/>
              </w:rPr>
            </w:pPr>
          </w:p>
          <w:p>
            <w:pPr>
              <w:spacing w:after="0" w:line="260" w:lineRule="auto"/>
              <w:rPr>
                <w:rFonts w:hint="default" w:ascii="Times New Roman" w:hAnsi="Times New Roman" w:cs="Times New Roman"/>
                <w:sz w:val="28"/>
                <w:szCs w:val="28"/>
                <w:lang w:val="vi-VN"/>
              </w:rPr>
            </w:pPr>
          </w:p>
          <w:p>
            <w:pPr>
              <w:spacing w:after="0" w:line="260" w:lineRule="auto"/>
              <w:rPr>
                <w:rFonts w:hint="default" w:ascii="Times New Roman" w:hAnsi="Times New Roman" w:cs="Times New Roman"/>
                <w:sz w:val="28"/>
                <w:szCs w:val="28"/>
                <w:lang w:val="vi-VN"/>
              </w:rPr>
            </w:pPr>
            <w:r>
              <w:rPr>
                <w:rFonts w:hint="default" w:ascii="Times New Roman" w:hAnsi="Times New Roman" w:cs="Times New Roman"/>
                <w:sz w:val="28"/>
                <w:szCs w:val="28"/>
                <w:lang w:val="vi-VN"/>
              </w:rPr>
              <w:t>1.0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1" w:hRule="atLeast"/>
        </w:trPr>
        <w:tc>
          <w:tcPr>
            <w:tcW w:w="1105" w:type="dxa"/>
            <w:shd w:val="clear" w:color="auto" w:fill="auto"/>
          </w:tcPr>
          <w:p>
            <w:pPr>
              <w:jc w:val="both"/>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Câu 3</w:t>
            </w:r>
          </w:p>
        </w:tc>
        <w:tc>
          <w:tcPr>
            <w:tcW w:w="12616" w:type="dxa"/>
            <w:shd w:val="clear" w:color="auto" w:fill="auto"/>
          </w:tcPr>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Times New Roman" w:hAnsi="Times New Roman" w:eastAsia="sans-serif" w:cs="Times New Roman"/>
                <w:i w:val="0"/>
                <w:iCs w:val="0"/>
                <w:caps w:val="0"/>
                <w:spacing w:val="0"/>
                <w:kern w:val="0"/>
                <w:sz w:val="28"/>
                <w:szCs w:val="28"/>
                <w:shd w:val="clear" w:fill="FFFFFF"/>
                <w:lang w:val="en-US" w:eastAsia="zh-CN" w:bidi="ar"/>
              </w:rPr>
            </w:pPr>
            <w:r>
              <w:rPr>
                <w:rFonts w:hint="default" w:ascii="Times New Roman" w:hAnsi="Times New Roman" w:eastAsia="sans-serif" w:cs="Times New Roman"/>
                <w:i w:val="0"/>
                <w:iCs w:val="0"/>
                <w:caps w:val="0"/>
                <w:spacing w:val="0"/>
                <w:kern w:val="0"/>
                <w:sz w:val="28"/>
                <w:szCs w:val="28"/>
                <w:shd w:val="clear" w:fill="FFFFFF"/>
                <w:lang w:val="vi-VN" w:eastAsia="zh-CN" w:bidi="ar"/>
              </w:rPr>
              <w:t xml:space="preserve">- </w:t>
            </w:r>
            <w:r>
              <w:rPr>
                <w:rFonts w:hint="default" w:ascii="Times New Roman" w:hAnsi="Times New Roman" w:eastAsia="sans-serif" w:cs="Times New Roman"/>
                <w:i w:val="0"/>
                <w:iCs w:val="0"/>
                <w:caps w:val="0"/>
                <w:spacing w:val="0"/>
                <w:kern w:val="0"/>
                <w:sz w:val="28"/>
                <w:szCs w:val="28"/>
                <w:shd w:val="clear" w:fill="FFFFFF"/>
                <w:lang w:val="en-US" w:eastAsia="zh-CN" w:bidi="ar"/>
              </w:rPr>
              <w:t>Tài sản Nhà nước gồm:</w:t>
            </w:r>
            <w:r>
              <w:rPr>
                <w:rFonts w:hint="default" w:ascii="Times New Roman" w:hAnsi="Times New Roman" w:eastAsia="sans-serif" w:cs="Times New Roman"/>
                <w:i w:val="0"/>
                <w:iCs w:val="0"/>
                <w:caps w:val="0"/>
                <w:spacing w:val="0"/>
                <w:kern w:val="0"/>
                <w:sz w:val="28"/>
                <w:szCs w:val="28"/>
                <w:shd w:val="clear" w:fill="FFFFFF"/>
                <w:lang w:val="vi-VN" w:eastAsia="zh-CN" w:bidi="ar"/>
              </w:rPr>
              <w:t xml:space="preserve"> </w:t>
            </w:r>
            <w:r>
              <w:rPr>
                <w:rFonts w:hint="default" w:ascii="Times New Roman" w:hAnsi="Times New Roman" w:eastAsia="sans-serif" w:cs="Times New Roman"/>
                <w:i w:val="0"/>
                <w:iCs w:val="0"/>
                <w:caps w:val="0"/>
                <w:spacing w:val="0"/>
                <w:kern w:val="0"/>
                <w:sz w:val="28"/>
                <w:szCs w:val="28"/>
                <w:shd w:val="clear" w:fill="FFFFFF"/>
                <w:lang w:val="en-US" w:eastAsia="zh-CN" w:bidi="ar"/>
              </w:rPr>
              <w:t xml:space="preserve">Đất đai, rừng núi, sông hồ, nguồn nước, tài nguyên trong lòng đất, nguồn lợi ở vùng biển, thềm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Times New Roman" w:hAnsi="Times New Roman" w:eastAsia="sans-serif" w:cs="Times New Roman"/>
                <w:i w:val="0"/>
                <w:iCs w:val="0"/>
                <w:caps w:val="0"/>
                <w:spacing w:val="0"/>
                <w:kern w:val="0"/>
                <w:sz w:val="28"/>
                <w:szCs w:val="28"/>
                <w:shd w:val="clear" w:fill="FFFFFF"/>
                <w:lang w:val="en-US" w:eastAsia="zh-CN" w:bidi="ar"/>
              </w:rPr>
            </w:pPr>
            <w:r>
              <w:rPr>
                <w:rFonts w:hint="default" w:ascii="Times New Roman" w:hAnsi="Times New Roman" w:eastAsia="sans-serif" w:cs="Times New Roman"/>
                <w:i w:val="0"/>
                <w:iCs w:val="0"/>
                <w:caps w:val="0"/>
                <w:spacing w:val="0"/>
                <w:kern w:val="0"/>
                <w:sz w:val="28"/>
                <w:szCs w:val="28"/>
                <w:shd w:val="clear" w:fill="FFFFFF"/>
                <w:lang w:val="en-US" w:eastAsia="zh-CN" w:bidi="ar"/>
              </w:rPr>
              <w:t>lục địa, vùng trời, vốn và tài sản do Nhà nước đầu 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Times New Roman" w:hAnsi="Times New Roman" w:eastAsia="sans-serif" w:cs="Times New Roman"/>
                <w:i w:val="0"/>
                <w:iCs w:val="0"/>
                <w:caps w:val="0"/>
                <w:spacing w:val="0"/>
                <w:kern w:val="0"/>
                <w:sz w:val="28"/>
                <w:szCs w:val="28"/>
                <w:shd w:val="clear" w:fill="FFFFFF"/>
                <w:lang w:val="en-US" w:eastAsia="zh-CN" w:bidi="ar"/>
              </w:rPr>
            </w:pPr>
            <w:r>
              <w:rPr>
                <w:rFonts w:hint="default" w:ascii="Times New Roman" w:hAnsi="Times New Roman" w:eastAsia="sans-serif" w:cs="Times New Roman"/>
                <w:i w:val="0"/>
                <w:iCs w:val="0"/>
                <w:caps w:val="0"/>
                <w:spacing w:val="0"/>
                <w:kern w:val="0"/>
                <w:sz w:val="28"/>
                <w:szCs w:val="28"/>
                <w:shd w:val="clear" w:fill="FFFFFF"/>
                <w:lang w:val="en-US" w:eastAsia="zh-CN" w:bidi="ar"/>
              </w:rPr>
              <w:t xml:space="preserve">ư ở các công ti xí nghiệp, công trình công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Times New Roman" w:hAnsi="Times New Roman" w:eastAsia="sans-serif" w:cs="Times New Roman"/>
                <w:i w:val="0"/>
                <w:iCs w:val="0"/>
                <w:caps w:val="0"/>
                <w:spacing w:val="0"/>
                <w:kern w:val="0"/>
                <w:sz w:val="28"/>
                <w:szCs w:val="28"/>
                <w:shd w:val="clear" w:fill="FFFFFF"/>
                <w:lang w:val="en-US" w:eastAsia="zh-CN" w:bidi="ar"/>
              </w:rPr>
            </w:pPr>
            <w:r>
              <w:rPr>
                <w:rFonts w:hint="default" w:ascii="Times New Roman" w:hAnsi="Times New Roman" w:eastAsia="sans-serif" w:cs="Times New Roman"/>
                <w:i w:val="0"/>
                <w:iCs w:val="0"/>
                <w:caps w:val="0"/>
                <w:spacing w:val="0"/>
                <w:kern w:val="0"/>
                <w:sz w:val="28"/>
                <w:szCs w:val="28"/>
                <w:shd w:val="clear" w:fill="FFFFFF"/>
                <w:lang w:val="en-US" w:eastAsia="zh-CN" w:bidi="ar"/>
              </w:rPr>
              <w:t>cộng .....</w:t>
            </w:r>
          </w:p>
          <w:p>
            <w:pPr>
              <w:pStyle w:val="6"/>
              <w:spacing w:after="0" w:line="260" w:lineRule="auto"/>
              <w:ind w:left="0"/>
              <w:rPr>
                <w:rFonts w:hint="default" w:ascii="Times New Roman" w:hAnsi="Times New Roman" w:cs="Times New Roman"/>
                <w:sz w:val="28"/>
                <w:szCs w:val="28"/>
                <w:lang w:val="vi-VN"/>
              </w:rPr>
            </w:pPr>
            <w:r>
              <w:rPr>
                <w:rFonts w:hint="default" w:ascii="Times New Roman" w:hAnsi="Times New Roman" w:cs="Times New Roman"/>
                <w:sz w:val="28"/>
                <w:szCs w:val="28"/>
                <w:lang w:val="vi-VN"/>
              </w:rPr>
              <w:t>- Tài sản nhà nước thuộc sở hữu toàn dân, do Nhà nước chịu trách nhiệm quản lí</w:t>
            </w:r>
          </w:p>
        </w:tc>
        <w:tc>
          <w:tcPr>
            <w:tcW w:w="1134" w:type="dxa"/>
            <w:tcBorders/>
            <w:shd w:val="clear" w:color="auto" w:fill="auto"/>
          </w:tcPr>
          <w:p>
            <w:pPr>
              <w:rPr>
                <w:rFonts w:hint="default" w:ascii="Times New Roman" w:hAnsi="Times New Roman" w:eastAsia="Times New Roman" w:cs="Times New Roman"/>
                <w:sz w:val="28"/>
                <w:szCs w:val="28"/>
                <w:lang w:val="vi-VN"/>
              </w:rPr>
            </w:pPr>
            <w:r>
              <w:rPr>
                <w:rFonts w:ascii="Times New Roman" w:hAnsi="Times New Roman" w:cs="Times New Roman"/>
                <w:sz w:val="28"/>
                <w:szCs w:val="28"/>
              </w:rPr>
              <w:t>1.0</w:t>
            </w:r>
            <w:r>
              <w:rPr>
                <w:rFonts w:hint="default" w:ascii="Times New Roman" w:hAnsi="Times New Roman" w:cs="Times New Roman"/>
                <w:sz w:val="28"/>
                <w:szCs w:val="28"/>
                <w:lang w:val="vi-VN"/>
              </w:rPr>
              <w:t xml:space="preserve"> đ</w:t>
            </w:r>
          </w:p>
        </w:tc>
      </w:tr>
    </w:tbl>
    <w:p>
      <w:pPr>
        <w:spacing w:after="0" w:line="260" w:lineRule="auto"/>
        <w:rPr>
          <w:rFonts w:ascii="Times New Roman" w:hAnsi="Times New Roman" w:cs="Times New Roman"/>
          <w:b/>
          <w:sz w:val="28"/>
          <w:szCs w:val="28"/>
        </w:rPr>
      </w:pPr>
    </w:p>
    <w:p>
      <w:pPr>
        <w:spacing w:after="0" w:line="260" w:lineRule="auto"/>
        <w:rPr>
          <w:rFonts w:ascii="Times New Roman" w:hAnsi="Times New Roman" w:cs="Times New Roman"/>
          <w:b/>
          <w:sz w:val="28"/>
          <w:szCs w:val="28"/>
        </w:rPr>
      </w:pPr>
    </w:p>
    <w:tbl>
      <w:tblPr>
        <w:tblStyle w:val="3"/>
        <w:tblW w:w="15465" w:type="dxa"/>
        <w:tblInd w:w="94"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5100"/>
        <w:gridCol w:w="10365"/>
      </w:tblGrid>
      <w:tr>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5100" w:type="dxa"/>
          </w:tcPr>
          <w:p>
            <w:pPr>
              <w:spacing w:after="0" w:line="260" w:lineRule="auto"/>
              <w:jc w:val="center"/>
              <w:rPr>
                <w:rFonts w:ascii="Times New Roman" w:hAnsi="Times New Roman" w:eastAsia="Calibri" w:cs="Times New Roman"/>
                <w:i/>
                <w:color w:val="0000FF"/>
                <w:sz w:val="28"/>
                <w:szCs w:val="28"/>
              </w:rPr>
            </w:pPr>
            <w:r>
              <w:rPr>
                <w:rFonts w:ascii="Times New Roman" w:hAnsi="Times New Roman" w:eastAsia="Calibri" w:cs="Times New Roman"/>
                <w:i/>
                <w:color w:val="0000FF"/>
                <w:sz w:val="28"/>
                <w:szCs w:val="28"/>
              </w:rPr>
              <w:t>Duyệt đề của Tổ chuyên môn</w:t>
            </w:r>
          </w:p>
          <w:p>
            <w:pPr>
              <w:spacing w:after="0" w:line="260" w:lineRule="auto"/>
              <w:jc w:val="center"/>
              <w:rPr>
                <w:rFonts w:ascii="Times New Roman" w:hAnsi="Times New Roman" w:eastAsia="Calibri" w:cs="Times New Roman"/>
                <w:b/>
                <w:color w:val="0000FF"/>
                <w:sz w:val="28"/>
                <w:szCs w:val="28"/>
              </w:rPr>
            </w:pPr>
            <w:r>
              <w:rPr>
                <w:rFonts w:ascii="Times New Roman" w:hAnsi="Times New Roman" w:eastAsia="Calibri" w:cs="Times New Roman"/>
                <w:b/>
                <w:color w:val="0000FF"/>
                <w:sz w:val="28"/>
                <w:szCs w:val="28"/>
              </w:rPr>
              <w:t>TỔ TRƯỞNG</w:t>
            </w:r>
          </w:p>
          <w:p>
            <w:pPr>
              <w:spacing w:after="0" w:line="260" w:lineRule="auto"/>
              <w:jc w:val="center"/>
              <w:rPr>
                <w:rFonts w:ascii="Times New Roman" w:hAnsi="Times New Roman" w:eastAsia="Calibri" w:cs="Times New Roman"/>
                <w:b/>
                <w:color w:val="0000FF"/>
                <w:sz w:val="28"/>
                <w:szCs w:val="28"/>
              </w:rPr>
            </w:pPr>
          </w:p>
          <w:p>
            <w:pPr>
              <w:spacing w:after="0" w:line="260" w:lineRule="auto"/>
              <w:rPr>
                <w:rFonts w:ascii="Times New Roman" w:hAnsi="Times New Roman" w:eastAsia="Calibri" w:cs="Times New Roman"/>
                <w:b/>
                <w:color w:val="0000FF"/>
                <w:sz w:val="28"/>
                <w:szCs w:val="28"/>
              </w:rPr>
            </w:pPr>
          </w:p>
          <w:p>
            <w:pPr>
              <w:spacing w:after="0" w:line="260" w:lineRule="auto"/>
              <w:rPr>
                <w:rFonts w:ascii="Times New Roman" w:hAnsi="Times New Roman" w:eastAsia="Calibri" w:cs="Times New Roman"/>
                <w:b/>
                <w:color w:val="0000FF"/>
                <w:sz w:val="28"/>
                <w:szCs w:val="28"/>
              </w:rPr>
            </w:pPr>
          </w:p>
          <w:p>
            <w:pPr>
              <w:spacing w:after="0" w:line="260" w:lineRule="auto"/>
              <w:jc w:val="center"/>
              <w:rPr>
                <w:rFonts w:hint="default" w:ascii="Times New Roman" w:hAnsi="Times New Roman" w:eastAsia="Calibri" w:cs="Times New Roman"/>
                <w:b/>
                <w:color w:val="0000FF"/>
                <w:sz w:val="28"/>
                <w:szCs w:val="28"/>
                <w:lang w:val="vi-VN"/>
              </w:rPr>
            </w:pPr>
            <w:r>
              <w:rPr>
                <w:rFonts w:hint="default" w:ascii="Times New Roman" w:hAnsi="Times New Roman" w:eastAsia="Calibri" w:cs="Times New Roman"/>
                <w:b/>
                <w:color w:val="0000FF"/>
                <w:sz w:val="28"/>
                <w:szCs w:val="28"/>
                <w:lang w:val="vi-VN"/>
              </w:rPr>
              <w:t>Khương Thị Thùy Dương</w:t>
            </w:r>
          </w:p>
        </w:tc>
        <w:tc>
          <w:tcPr>
            <w:tcW w:w="10365" w:type="dxa"/>
          </w:tcPr>
          <w:p>
            <w:pPr>
              <w:spacing w:after="0" w:line="260" w:lineRule="auto"/>
              <w:jc w:val="center"/>
              <w:rPr>
                <w:rFonts w:ascii="Times New Roman" w:hAnsi="Times New Roman" w:eastAsia="Calibri" w:cs="Times New Roman"/>
                <w:b/>
                <w:color w:val="0000FF"/>
                <w:sz w:val="28"/>
                <w:szCs w:val="28"/>
              </w:rPr>
            </w:pPr>
          </w:p>
          <w:p>
            <w:pPr>
              <w:spacing w:after="0" w:line="260" w:lineRule="auto"/>
              <w:jc w:val="center"/>
              <w:rPr>
                <w:rFonts w:ascii="Times New Roman" w:hAnsi="Times New Roman" w:eastAsia="Calibri" w:cs="Times New Roman"/>
                <w:b/>
                <w:color w:val="0000FF"/>
                <w:sz w:val="28"/>
                <w:szCs w:val="28"/>
              </w:rPr>
            </w:pPr>
            <w:r>
              <w:rPr>
                <w:rFonts w:ascii="Times New Roman" w:hAnsi="Times New Roman" w:eastAsia="Calibri" w:cs="Times New Roman"/>
                <w:b/>
                <w:color w:val="0000FF"/>
                <w:sz w:val="28"/>
                <w:szCs w:val="28"/>
              </w:rPr>
              <w:t>GIÁO VIÊN RA ĐỀ</w:t>
            </w:r>
          </w:p>
          <w:p>
            <w:pPr>
              <w:spacing w:after="0" w:line="260" w:lineRule="auto"/>
              <w:jc w:val="center"/>
              <w:rPr>
                <w:rFonts w:ascii="Times New Roman" w:hAnsi="Times New Roman" w:eastAsia="Calibri" w:cs="Times New Roman"/>
                <w:b/>
                <w:color w:val="0000FF"/>
                <w:sz w:val="28"/>
                <w:szCs w:val="28"/>
              </w:rPr>
            </w:pPr>
          </w:p>
          <w:p>
            <w:pPr>
              <w:spacing w:after="0" w:line="260" w:lineRule="auto"/>
              <w:jc w:val="center"/>
              <w:rPr>
                <w:rFonts w:ascii="Times New Roman" w:hAnsi="Times New Roman" w:eastAsia="Calibri" w:cs="Times New Roman"/>
                <w:b/>
                <w:color w:val="0000FF"/>
                <w:sz w:val="28"/>
                <w:szCs w:val="28"/>
              </w:rPr>
            </w:pPr>
          </w:p>
          <w:p>
            <w:pPr>
              <w:spacing w:after="0" w:line="260" w:lineRule="auto"/>
              <w:jc w:val="center"/>
              <w:rPr>
                <w:rFonts w:ascii="Times New Roman" w:hAnsi="Times New Roman" w:eastAsia="Calibri" w:cs="Times New Roman"/>
                <w:b/>
                <w:color w:val="0000FF"/>
                <w:sz w:val="28"/>
                <w:szCs w:val="28"/>
              </w:rPr>
            </w:pPr>
          </w:p>
          <w:p>
            <w:pPr>
              <w:spacing w:after="0" w:line="260" w:lineRule="auto"/>
              <w:jc w:val="center"/>
              <w:rPr>
                <w:rFonts w:hint="default" w:ascii="Times New Roman" w:hAnsi="Times New Roman" w:eastAsia="Calibri" w:cs="Times New Roman"/>
                <w:b/>
                <w:color w:val="0000FF"/>
                <w:sz w:val="28"/>
                <w:szCs w:val="28"/>
                <w:lang w:val="vi-VN"/>
              </w:rPr>
            </w:pPr>
            <w:r>
              <w:rPr>
                <w:rFonts w:hint="default" w:ascii="Times New Roman" w:hAnsi="Times New Roman" w:eastAsia="Calibri" w:cs="Times New Roman"/>
                <w:b/>
                <w:color w:val="0000FF"/>
                <w:sz w:val="28"/>
                <w:szCs w:val="28"/>
                <w:lang w:val="vi-VN"/>
              </w:rPr>
              <w:t>Giang Thị Minh Chính</w:t>
            </w:r>
          </w:p>
        </w:tc>
      </w:tr>
    </w:tbl>
    <w:p>
      <w:pPr>
        <w:spacing w:after="0" w:line="240" w:lineRule="auto"/>
        <w:rPr>
          <w:rFonts w:ascii="Times New Roman" w:hAnsi="Times New Roman" w:eastAsia="Times New Roman" w:cs="Times New Roman"/>
          <w:b/>
          <w:color w:val="0000FF"/>
          <w:sz w:val="28"/>
          <w:szCs w:val="28"/>
        </w:rPr>
      </w:pPr>
    </w:p>
    <w:p>
      <w:pPr>
        <w:spacing w:after="0" w:line="240" w:lineRule="auto"/>
        <w:rPr>
          <w:rFonts w:ascii="Times New Roman" w:hAnsi="Times New Roman" w:eastAsia="Times New Roman" w:cs="Times New Roman"/>
          <w:b/>
          <w:color w:val="0000FF"/>
          <w:sz w:val="28"/>
          <w:szCs w:val="28"/>
        </w:rPr>
      </w:pPr>
    </w:p>
    <w:p>
      <w:pPr>
        <w:spacing w:after="0" w:line="240" w:lineRule="auto"/>
        <w:rPr>
          <w:rFonts w:ascii="Times New Roman" w:hAnsi="Times New Roman" w:eastAsia="Times New Roman" w:cs="Times New Roman"/>
          <w:b/>
          <w:color w:val="0000FF"/>
          <w:sz w:val="28"/>
          <w:szCs w:val="28"/>
        </w:rPr>
      </w:pPr>
    </w:p>
    <w:p>
      <w:pPr>
        <w:spacing w:after="0" w:line="240" w:lineRule="auto"/>
        <w:rPr>
          <w:rFonts w:ascii="Times New Roman" w:hAnsi="Times New Roman" w:eastAsia="Times New Roman" w:cs="Times New Roman"/>
          <w:b/>
          <w:color w:val="0000FF"/>
          <w:sz w:val="28"/>
          <w:szCs w:val="28"/>
        </w:rPr>
      </w:pPr>
    </w:p>
    <w:p>
      <w:pPr>
        <w:spacing w:after="0" w:line="240" w:lineRule="auto"/>
        <w:rPr>
          <w:rFonts w:ascii="Times New Roman" w:hAnsi="Times New Roman" w:eastAsia="Times New Roman" w:cs="Times New Roman"/>
          <w:b/>
          <w:color w:val="0000FF"/>
          <w:sz w:val="28"/>
          <w:szCs w:val="28"/>
        </w:rPr>
      </w:pPr>
    </w:p>
    <w:p>
      <w:pPr>
        <w:spacing w:after="0" w:line="240" w:lineRule="auto"/>
        <w:rPr>
          <w:rFonts w:ascii="Times New Roman" w:hAnsi="Times New Roman" w:eastAsia="Times New Roman" w:cs="Times New Roman"/>
          <w:b/>
          <w:color w:val="0000FF"/>
          <w:sz w:val="28"/>
          <w:szCs w:val="28"/>
        </w:rPr>
      </w:pPr>
    </w:p>
    <w:p>
      <w:pPr>
        <w:spacing w:after="0" w:line="240" w:lineRule="auto"/>
        <w:rPr>
          <w:rFonts w:ascii="Times New Roman" w:hAnsi="Times New Roman" w:eastAsia="Times New Roman" w:cs="Times New Roman"/>
          <w:b/>
          <w:color w:val="0000FF"/>
          <w:sz w:val="28"/>
          <w:szCs w:val="28"/>
        </w:rPr>
      </w:pPr>
    </w:p>
    <w:p>
      <w:pPr>
        <w:spacing w:after="0" w:line="240" w:lineRule="auto"/>
        <w:rPr>
          <w:rFonts w:ascii="Times New Roman" w:hAnsi="Times New Roman" w:eastAsia="Times New Roman" w:cs="Times New Roman"/>
          <w:b/>
          <w:color w:val="0000FF"/>
          <w:sz w:val="28"/>
          <w:szCs w:val="28"/>
        </w:rPr>
      </w:pPr>
    </w:p>
    <w:p>
      <w:pPr>
        <w:spacing w:after="0" w:line="240" w:lineRule="auto"/>
        <w:rPr>
          <w:rFonts w:ascii="Times New Roman" w:hAnsi="Times New Roman" w:eastAsia="Times New Roman" w:cs="Times New Roman"/>
          <w:b/>
          <w:color w:val="0000FF"/>
          <w:sz w:val="28"/>
          <w:szCs w:val="28"/>
        </w:rPr>
      </w:pPr>
    </w:p>
    <w:p>
      <w:pPr>
        <w:spacing w:after="0" w:line="240" w:lineRule="auto"/>
        <w:rPr>
          <w:rFonts w:ascii="Times New Roman" w:hAnsi="Times New Roman" w:eastAsia="Times New Roman" w:cs="Times New Roman"/>
          <w:b/>
          <w:color w:val="0000FF"/>
          <w:sz w:val="28"/>
          <w:szCs w:val="28"/>
        </w:rPr>
      </w:pPr>
    </w:p>
    <w:p>
      <w:pPr>
        <w:spacing w:after="0" w:line="240" w:lineRule="auto"/>
        <w:rPr>
          <w:rFonts w:ascii="Times New Roman" w:hAnsi="Times New Roman" w:eastAsia="Times New Roman" w:cs="Times New Roman"/>
          <w:b/>
          <w:color w:val="0000FF"/>
          <w:sz w:val="28"/>
          <w:szCs w:val="28"/>
        </w:rPr>
      </w:pPr>
    </w:p>
    <w:p>
      <w:pPr>
        <w:spacing w:after="0" w:line="240" w:lineRule="auto"/>
        <w:rPr>
          <w:rFonts w:ascii="Times New Roman" w:hAnsi="Times New Roman" w:eastAsia="Times New Roman" w:cs="Times New Roman"/>
          <w:b/>
          <w:color w:val="0000FF"/>
          <w:sz w:val="28"/>
          <w:szCs w:val="28"/>
        </w:rPr>
      </w:pPr>
    </w:p>
    <w:p>
      <w:pPr>
        <w:spacing w:after="0" w:line="240" w:lineRule="auto"/>
        <w:rPr>
          <w:rFonts w:ascii="Times New Roman" w:hAnsi="Times New Roman" w:eastAsia="Times New Roman" w:cs="Times New Roman"/>
          <w:b/>
          <w:color w:val="0000FF"/>
          <w:sz w:val="28"/>
          <w:szCs w:val="28"/>
        </w:rPr>
      </w:pPr>
    </w:p>
    <w:p>
      <w:pPr>
        <w:spacing w:after="0" w:line="240" w:lineRule="auto"/>
        <w:rPr>
          <w:rFonts w:ascii="Times New Roman" w:hAnsi="Times New Roman" w:eastAsia="Times New Roman" w:cs="Times New Roman"/>
          <w:b/>
          <w:color w:val="0000FF"/>
          <w:sz w:val="28"/>
          <w:szCs w:val="28"/>
        </w:rPr>
      </w:pPr>
    </w:p>
    <w:p>
      <w:pPr>
        <w:spacing w:after="0" w:line="240" w:lineRule="auto"/>
        <w:rPr>
          <w:rFonts w:ascii="Times New Roman" w:hAnsi="Times New Roman" w:eastAsia="Times New Roman" w:cs="Times New Roman"/>
          <w:b/>
          <w:color w:val="0000FF"/>
          <w:sz w:val="28"/>
          <w:szCs w:val="28"/>
        </w:rPr>
      </w:pPr>
    </w:p>
    <w:p>
      <w:pPr>
        <w:jc w:val="both"/>
        <w:rPr>
          <w:rFonts w:ascii="Times New Roman" w:hAnsi="Times New Roman" w:cs="Times New Roman"/>
          <w:b/>
          <w:bCs/>
          <w:color w:val="000000" w:themeColor="text1"/>
          <w:sz w:val="28"/>
          <w:szCs w:val="28"/>
          <w14:textFill>
            <w14:solidFill>
              <w14:schemeClr w14:val="tx1"/>
            </w14:solidFill>
          </w14:textFill>
        </w:rPr>
      </w:pPr>
    </w:p>
    <w:p/>
    <w:sectPr>
      <w:headerReference r:id="rId5" w:type="default"/>
      <w:pgSz w:w="16840" w:h="11907" w:orient="landscape"/>
      <w:pgMar w:top="567" w:right="567" w:bottom="284" w:left="567"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nTime">
    <w:altName w:val="HP Simplified Hans"/>
    <w:panose1 w:val="020B7200000000000000"/>
    <w:charset w:val="00"/>
    <w:family w:val="swiss"/>
    <w:pitch w:val="default"/>
    <w:sig w:usb0="00000000" w:usb1="00000000" w:usb2="00000000" w:usb3="00000000" w:csb0="00040001" w:csb1="00000000"/>
  </w:font>
  <w:font w:name="Symbol">
    <w:panose1 w:val="05050102010706020507"/>
    <w:charset w:val="02"/>
    <w:family w:val="roman"/>
    <w:pitch w:val="default"/>
    <w:sig w:usb0="00000000" w:usb1="00000000" w:usb2="00000000" w:usb3="00000000" w:csb0="80000000" w:csb1="00000000"/>
  </w:font>
  <w:font w:name="HP Simplified Hans">
    <w:panose1 w:val="020B0500000000000000"/>
    <w:charset w:val="86"/>
    <w:family w:val="auto"/>
    <w:pitch w:val="default"/>
    <w:sig w:usb0="A00002BF" w:usb1="38CF7CFA" w:usb2="00000016" w:usb3="00000000" w:csb0="2004011D" w:csb1="4100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6215901"/>
      <w:docPartObj>
        <w:docPartGallery w:val="autotext"/>
      </w:docPartObj>
    </w:sdtPr>
    <w:sdtContent>
      <w:p>
        <w:pPr>
          <w:pStyle w:val="4"/>
          <w:jc w:val="center"/>
        </w:pPr>
        <w:r>
          <w:fldChar w:fldCharType="begin"/>
        </w:r>
        <w:r>
          <w:instrText xml:space="preserve"> PAGE   \* MERGEFORMAT </w:instrText>
        </w:r>
        <w:r>
          <w:fldChar w:fldCharType="separate"/>
        </w:r>
        <w:r>
          <w:t>6</w:t>
        </w:r>
        <w:r>
          <w:fldChar w:fldCharType="end"/>
        </w:r>
      </w:p>
    </w:sdtContent>
  </w:sdt>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7E3E28"/>
    <w:multiLevelType w:val="multilevel"/>
    <w:tmpl w:val="5B7E3E28"/>
    <w:lvl w:ilvl="0" w:tentative="0">
      <w:start w:val="1"/>
      <w:numFmt w:val="bullet"/>
      <w:lvlText w:val="-"/>
      <w:lvlJc w:val="left"/>
      <w:pPr>
        <w:tabs>
          <w:tab w:val="left" w:pos="450"/>
        </w:tabs>
        <w:ind w:left="450" w:hanging="360"/>
      </w:pPr>
      <w:rPr>
        <w:rFonts w:hint="default" w:ascii=".VnTime" w:hAnsi=".VnTime" w:eastAsia="Times New Roman" w:cs="Times New Roman"/>
      </w:rPr>
    </w:lvl>
    <w:lvl w:ilvl="1" w:tentative="0">
      <w:start w:val="1"/>
      <w:numFmt w:val="bullet"/>
      <w:lvlText w:val="o"/>
      <w:lvlJc w:val="left"/>
      <w:pPr>
        <w:tabs>
          <w:tab w:val="left" w:pos="3600"/>
        </w:tabs>
        <w:ind w:left="3600" w:hanging="360"/>
      </w:pPr>
      <w:rPr>
        <w:rFonts w:hint="default" w:ascii="Courier New" w:hAnsi="Courier New" w:cs="Courier New"/>
      </w:rPr>
    </w:lvl>
    <w:lvl w:ilvl="2" w:tentative="0">
      <w:start w:val="1"/>
      <w:numFmt w:val="bullet"/>
      <w:lvlText w:val=""/>
      <w:lvlJc w:val="left"/>
      <w:pPr>
        <w:tabs>
          <w:tab w:val="left" w:pos="4320"/>
        </w:tabs>
        <w:ind w:left="4320" w:hanging="360"/>
      </w:pPr>
      <w:rPr>
        <w:rFonts w:hint="default" w:ascii="Wingdings" w:hAnsi="Wingdings"/>
      </w:rPr>
    </w:lvl>
    <w:lvl w:ilvl="3" w:tentative="0">
      <w:start w:val="1"/>
      <w:numFmt w:val="bullet"/>
      <w:lvlText w:val=""/>
      <w:lvlJc w:val="left"/>
      <w:pPr>
        <w:tabs>
          <w:tab w:val="left" w:pos="5040"/>
        </w:tabs>
        <w:ind w:left="5040" w:hanging="360"/>
      </w:pPr>
      <w:rPr>
        <w:rFonts w:hint="default" w:ascii="Symbol" w:hAnsi="Symbol"/>
      </w:rPr>
    </w:lvl>
    <w:lvl w:ilvl="4" w:tentative="0">
      <w:start w:val="1"/>
      <w:numFmt w:val="bullet"/>
      <w:lvlText w:val="o"/>
      <w:lvlJc w:val="left"/>
      <w:pPr>
        <w:tabs>
          <w:tab w:val="left" w:pos="5760"/>
        </w:tabs>
        <w:ind w:left="5760" w:hanging="360"/>
      </w:pPr>
      <w:rPr>
        <w:rFonts w:hint="default" w:ascii="Courier New" w:hAnsi="Courier New" w:cs="Courier New"/>
      </w:rPr>
    </w:lvl>
    <w:lvl w:ilvl="5" w:tentative="0">
      <w:start w:val="1"/>
      <w:numFmt w:val="bullet"/>
      <w:lvlText w:val=""/>
      <w:lvlJc w:val="left"/>
      <w:pPr>
        <w:tabs>
          <w:tab w:val="left" w:pos="6480"/>
        </w:tabs>
        <w:ind w:left="6480" w:hanging="360"/>
      </w:pPr>
      <w:rPr>
        <w:rFonts w:hint="default" w:ascii="Wingdings" w:hAnsi="Wingdings"/>
      </w:rPr>
    </w:lvl>
    <w:lvl w:ilvl="6" w:tentative="0">
      <w:start w:val="1"/>
      <w:numFmt w:val="bullet"/>
      <w:lvlText w:val=""/>
      <w:lvlJc w:val="left"/>
      <w:pPr>
        <w:tabs>
          <w:tab w:val="left" w:pos="7200"/>
        </w:tabs>
        <w:ind w:left="7200" w:hanging="360"/>
      </w:pPr>
      <w:rPr>
        <w:rFonts w:hint="default" w:ascii="Symbol" w:hAnsi="Symbol"/>
      </w:rPr>
    </w:lvl>
    <w:lvl w:ilvl="7" w:tentative="0">
      <w:start w:val="1"/>
      <w:numFmt w:val="bullet"/>
      <w:lvlText w:val="o"/>
      <w:lvlJc w:val="left"/>
      <w:pPr>
        <w:tabs>
          <w:tab w:val="left" w:pos="7920"/>
        </w:tabs>
        <w:ind w:left="7920" w:hanging="360"/>
      </w:pPr>
      <w:rPr>
        <w:rFonts w:hint="default" w:ascii="Courier New" w:hAnsi="Courier New" w:cs="Courier New"/>
      </w:rPr>
    </w:lvl>
    <w:lvl w:ilvl="8" w:tentative="0">
      <w:start w:val="1"/>
      <w:numFmt w:val="bullet"/>
      <w:lvlText w:val=""/>
      <w:lvlJc w:val="left"/>
      <w:pPr>
        <w:tabs>
          <w:tab w:val="left" w:pos="8640"/>
        </w:tabs>
        <w:ind w:left="86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1F762C"/>
    <w:rsid w:val="031F762C"/>
    <w:rsid w:val="20920EFC"/>
    <w:rsid w:val="2108338F"/>
    <w:rsid w:val="47C07C7E"/>
    <w:rsid w:val="4A484654"/>
    <w:rsid w:val="53124FDB"/>
    <w:rsid w:val="697774B9"/>
    <w:rsid w:val="6CF40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header"/>
    <w:basedOn w:val="1"/>
    <w:unhideWhenUsed/>
    <w:qFormat/>
    <w:uiPriority w:val="99"/>
    <w:pPr>
      <w:tabs>
        <w:tab w:val="center" w:pos="4680"/>
        <w:tab w:val="right" w:pos="9360"/>
      </w:tabs>
      <w:spacing w:after="0" w:line="240" w:lineRule="auto"/>
    </w:pPr>
  </w:style>
  <w:style w:type="table" w:styleId="5">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Office_11.2.0.11536_F1E327BC-269C-435d-A152-05C5408002CA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2023-04-23T08:02:00Z</dcterms:created>
  <dc:creator>HP</dc:creator>
  <cp:lastModifiedBy>minh chính giang</cp:lastModifiedBy>
  <dcterms:modified xsi:type="dcterms:W3CDTF">2023-04-23T15:42:54Z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FC59ACC47FD44632B798EA3C2903265F</vt:lpwstr>
  </property>
</Properties>
</file>